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9D0" w:rsidRPr="002F1471" w:rsidRDefault="001A5879" w:rsidP="00F509D0">
      <w:pPr>
        <w:adjustRightInd w:val="0"/>
        <w:snapToGrid w:val="0"/>
        <w:spacing w:line="240" w:lineRule="auto"/>
        <w:ind w:firstLineChars="50" w:firstLine="180"/>
        <w:jc w:val="center"/>
        <w:rPr>
          <w:rFonts w:ascii="メイリオ" w:eastAsia="メイリオ" w:hAnsi="メイリオ"/>
          <w:b/>
          <w:sz w:val="36"/>
        </w:rPr>
      </w:pPr>
      <w:r w:rsidRPr="002F1471">
        <w:rPr>
          <w:rFonts w:ascii="メイリオ" w:eastAsia="メイリオ" w:hAnsi="メイリオ" w:hint="eastAsia"/>
          <w:b/>
          <w:sz w:val="36"/>
        </w:rPr>
        <w:t>今後の栽培管理のポイント</w:t>
      </w:r>
      <w:r w:rsidR="00AC6FDD">
        <w:rPr>
          <w:rFonts w:ascii="メイリオ" w:eastAsia="メイリオ" w:hAnsi="メイリオ" w:hint="eastAsia"/>
          <w:b/>
          <w:sz w:val="36"/>
        </w:rPr>
        <w:t>～</w:t>
      </w:r>
      <w:r w:rsidR="00E02479">
        <w:rPr>
          <w:rFonts w:ascii="メイリオ" w:eastAsia="メイリオ" w:hAnsi="メイリオ"/>
          <w:b/>
          <w:sz w:val="36"/>
        </w:rPr>
        <w:ruby>
          <w:rubyPr>
            <w:rubyAlign w:val="distributeSpace"/>
            <w:hps w:val="18"/>
            <w:hpsRaise w:val="34"/>
            <w:hpsBaseText w:val="36"/>
            <w:lid w:val="ja-JP"/>
          </w:rubyPr>
          <w:rt>
            <w:r w:rsidR="00E02479" w:rsidRPr="00E02479">
              <w:rPr>
                <w:rFonts w:ascii="メイリオ" w:eastAsia="メイリオ" w:hAnsi="メイリオ"/>
                <w:b/>
                <w:sz w:val="18"/>
              </w:rPr>
              <w:t>ほう</w:t>
            </w:r>
          </w:rt>
          <w:rubyBase>
            <w:r w:rsidR="00E02479">
              <w:rPr>
                <w:rFonts w:ascii="メイリオ" w:eastAsia="メイリオ" w:hAnsi="メイリオ"/>
                <w:b/>
                <w:sz w:val="36"/>
              </w:rPr>
              <w:t>飽</w:t>
            </w:r>
          </w:rubyBase>
        </w:ruby>
      </w:r>
      <w:r w:rsidR="00E02479">
        <w:rPr>
          <w:rFonts w:ascii="メイリオ" w:eastAsia="メイリオ" w:hAnsi="メイリオ"/>
          <w:b/>
          <w:sz w:val="36"/>
        </w:rPr>
        <w:ruby>
          <w:rubyPr>
            <w:rubyAlign w:val="distributeSpace"/>
            <w:hps w:val="18"/>
            <w:hpsRaise w:val="34"/>
            <w:hpsBaseText w:val="36"/>
            <w:lid w:val="ja-JP"/>
          </w:rubyPr>
          <w:rt>
            <w:r w:rsidR="00E02479" w:rsidRPr="00E02479">
              <w:rPr>
                <w:rFonts w:ascii="メイリオ" w:eastAsia="メイリオ" w:hAnsi="メイリオ"/>
                <w:b/>
                <w:sz w:val="18"/>
              </w:rPr>
              <w:t>すい</w:t>
            </w:r>
          </w:rt>
          <w:rubyBase>
            <w:r w:rsidR="00E02479">
              <w:rPr>
                <w:rFonts w:ascii="メイリオ" w:eastAsia="メイリオ" w:hAnsi="メイリオ"/>
                <w:b/>
                <w:sz w:val="36"/>
              </w:rPr>
              <w:t>水</w:t>
            </w:r>
          </w:rubyBase>
        </w:ruby>
      </w:r>
      <w:r w:rsidR="00E02479">
        <w:rPr>
          <w:rFonts w:ascii="メイリオ" w:eastAsia="メイリオ" w:hAnsi="メイリオ"/>
          <w:b/>
          <w:sz w:val="36"/>
        </w:rPr>
        <w:ruby>
          <w:rubyPr>
            <w:rubyAlign w:val="distributeSpace"/>
            <w:hps w:val="18"/>
            <w:hpsRaise w:val="34"/>
            <w:hpsBaseText w:val="36"/>
            <w:lid w:val="ja-JP"/>
          </w:rubyPr>
          <w:rt>
            <w:r w:rsidR="00E02479" w:rsidRPr="00E02479">
              <w:rPr>
                <w:rFonts w:ascii="メイリオ" w:eastAsia="メイリオ" w:hAnsi="メイリオ"/>
                <w:b/>
                <w:sz w:val="18"/>
              </w:rPr>
              <w:t>かんり</w:t>
            </w:r>
          </w:rt>
          <w:rubyBase>
            <w:r w:rsidR="00E02479">
              <w:rPr>
                <w:rFonts w:ascii="メイリオ" w:eastAsia="メイリオ" w:hAnsi="メイリオ"/>
                <w:b/>
                <w:sz w:val="36"/>
              </w:rPr>
              <w:t>管理</w:t>
            </w:r>
          </w:rubyBase>
        </w:ruby>
      </w:r>
      <w:r w:rsidR="00AC6FDD">
        <w:rPr>
          <w:rFonts w:ascii="メイリオ" w:eastAsia="メイリオ" w:hAnsi="メイリオ" w:hint="eastAsia"/>
          <w:b/>
          <w:sz w:val="36"/>
        </w:rPr>
        <w:t>～</w:t>
      </w:r>
    </w:p>
    <w:p w:rsidR="00F509D0" w:rsidRDefault="002108AC" w:rsidP="002108AC">
      <w:pPr>
        <w:spacing w:line="280" w:lineRule="exact"/>
        <w:ind w:leftChars="2700" w:left="6480"/>
        <w:jc w:val="distribute"/>
        <w:rPr>
          <w:rFonts w:eastAsiaTheme="minorEastAsia"/>
        </w:rPr>
      </w:pPr>
      <w:r>
        <w:rPr>
          <w:rFonts w:eastAsiaTheme="minorEastAsia" w:hint="eastAsia"/>
        </w:rPr>
        <w:t>令和</w:t>
      </w:r>
      <w:r>
        <w:rPr>
          <w:rFonts w:eastAsiaTheme="minorEastAsia" w:hint="eastAsia"/>
        </w:rPr>
        <w:t>7</w:t>
      </w:r>
      <w:r>
        <w:rPr>
          <w:rFonts w:eastAsiaTheme="minorEastAsia" w:hint="eastAsia"/>
        </w:rPr>
        <w:t>年</w:t>
      </w:r>
      <w:r>
        <w:rPr>
          <w:rFonts w:eastAsiaTheme="minorEastAsia" w:hint="eastAsia"/>
        </w:rPr>
        <w:t>8</w:t>
      </w:r>
      <w:r>
        <w:rPr>
          <w:rFonts w:eastAsiaTheme="minorEastAsia" w:hint="eastAsia"/>
        </w:rPr>
        <w:t>月</w:t>
      </w:r>
      <w:r w:rsidR="004E71AF">
        <w:rPr>
          <w:rFonts w:eastAsiaTheme="minorEastAsia" w:hint="eastAsia"/>
        </w:rPr>
        <w:t>6</w:t>
      </w:r>
      <w:bookmarkStart w:id="0" w:name="_GoBack"/>
      <w:bookmarkEnd w:id="0"/>
      <w:r>
        <w:rPr>
          <w:rFonts w:eastAsiaTheme="minorEastAsia" w:hint="eastAsia"/>
        </w:rPr>
        <w:t>日</w:t>
      </w:r>
    </w:p>
    <w:p w:rsidR="001E6583" w:rsidRDefault="001E6583" w:rsidP="002108AC">
      <w:pPr>
        <w:spacing w:line="280" w:lineRule="exact"/>
        <w:ind w:leftChars="2700" w:left="6480"/>
        <w:jc w:val="distribute"/>
        <w:rPr>
          <w:rFonts w:eastAsiaTheme="minorEastAsia"/>
        </w:rPr>
      </w:pPr>
      <w:r>
        <w:rPr>
          <w:rFonts w:eastAsiaTheme="minorEastAsia" w:hint="eastAsia"/>
        </w:rPr>
        <w:t>仙台地方米づくり推進本部</w:t>
      </w:r>
    </w:p>
    <w:p w:rsidR="001E6583" w:rsidRPr="00F509D0" w:rsidRDefault="001E6583" w:rsidP="00EC6E2F">
      <w:pPr>
        <w:spacing w:line="280" w:lineRule="exact"/>
        <w:rPr>
          <w:rFonts w:eastAsiaTheme="minorEastAsia"/>
        </w:rPr>
      </w:pPr>
    </w:p>
    <w:p w:rsidR="00F509D0" w:rsidRPr="002E47CD" w:rsidRDefault="00F509D0" w:rsidP="002F1471">
      <w:pPr>
        <w:pStyle w:val="af5"/>
        <w:numPr>
          <w:ilvl w:val="0"/>
          <w:numId w:val="14"/>
        </w:numPr>
        <w:snapToGrid w:val="0"/>
        <w:spacing w:line="192" w:lineRule="auto"/>
        <w:ind w:leftChars="0"/>
        <w:rPr>
          <w:rFonts w:ascii="メイリオ" w:eastAsia="メイリオ" w:hAnsi="メイリオ" w:cs="HG丸ｺﾞｼｯｸM-PRO"/>
          <w:bCs/>
          <w:sz w:val="30"/>
          <w:szCs w:val="30"/>
        </w:rPr>
      </w:pPr>
      <w:r w:rsidRPr="002E47CD">
        <w:rPr>
          <w:rFonts w:ascii="メイリオ" w:eastAsia="メイリオ" w:hAnsi="メイリオ" w:cs="HG丸ｺﾞｼｯｸM-PRO" w:hint="eastAsia"/>
          <w:bCs/>
          <w:sz w:val="30"/>
          <w:szCs w:val="30"/>
        </w:rPr>
        <w:t>出穂期以降20日の間に、平均気温27℃以上の高温が連続する場合、白未熟粒が多発し品質が著しく低下する危険性があります。</w:t>
      </w:r>
    </w:p>
    <w:p w:rsidR="00D97D5A" w:rsidRPr="00D97D5A" w:rsidRDefault="00D97D5A" w:rsidP="003A682D">
      <w:pPr>
        <w:pStyle w:val="af5"/>
        <w:numPr>
          <w:ilvl w:val="0"/>
          <w:numId w:val="14"/>
        </w:numPr>
        <w:snapToGrid w:val="0"/>
        <w:spacing w:line="192" w:lineRule="auto"/>
        <w:ind w:leftChars="0"/>
        <w:rPr>
          <w:rFonts w:ascii="メイリオ" w:eastAsia="メイリオ" w:hAnsi="メイリオ" w:cs="HG丸ｺﾞｼｯｸM-PRO"/>
          <w:bCs/>
          <w:sz w:val="30"/>
          <w:szCs w:val="30"/>
        </w:rPr>
      </w:pPr>
      <w:r>
        <w:rPr>
          <w:rFonts w:ascii="メイリオ" w:eastAsia="メイリオ" w:hAnsi="メイリオ" w:cs="HG丸ｺﾞｼｯｸM-PRO"/>
          <w:bCs/>
          <w:noProof/>
          <w:sz w:val="22"/>
          <w:szCs w:val="22"/>
        </w:rPr>
        <mc:AlternateContent>
          <mc:Choice Requires="wps">
            <w:drawing>
              <wp:anchor distT="0" distB="0" distL="114300" distR="114300" simplePos="0" relativeHeight="251690496" behindDoc="0" locked="0" layoutInCell="1" allowOverlap="1" wp14:anchorId="199556BB" wp14:editId="112D0965">
                <wp:simplePos x="0" y="0"/>
                <wp:positionH relativeFrom="margin">
                  <wp:posOffset>127635</wp:posOffset>
                </wp:positionH>
                <wp:positionV relativeFrom="paragraph">
                  <wp:posOffset>607695</wp:posOffset>
                </wp:positionV>
                <wp:extent cx="6055995" cy="323850"/>
                <wp:effectExtent l="19050" t="19050" r="20955" b="19050"/>
                <wp:wrapNone/>
                <wp:docPr id="2" name="角丸四角形 2"/>
                <wp:cNvGraphicFramePr/>
                <a:graphic xmlns:a="http://schemas.openxmlformats.org/drawingml/2006/main">
                  <a:graphicData uri="http://schemas.microsoft.com/office/word/2010/wordprocessingShape">
                    <wps:wsp>
                      <wps:cNvSpPr/>
                      <wps:spPr>
                        <a:xfrm>
                          <a:off x="0" y="0"/>
                          <a:ext cx="6055995" cy="323850"/>
                        </a:xfrm>
                        <a:prstGeom prst="roundRect">
                          <a:avLst/>
                        </a:prstGeom>
                        <a:noFill/>
                        <a:ln w="28575" cap="flat" cmpd="sng" algn="ctr">
                          <a:solidFill>
                            <a:srgbClr val="0099FF"/>
                          </a:solidFill>
                          <a:prstDash val="sysDash"/>
                          <a:miter lim="800000"/>
                        </a:ln>
                        <a:effectLst/>
                      </wps:spPr>
                      <wps:txbx>
                        <w:txbxContent>
                          <w:p w:rsidR="00D97D5A" w:rsidRPr="006F55BA" w:rsidRDefault="006F55BA" w:rsidP="00D97D5A">
                            <w:pPr>
                              <w:spacing w:line="280" w:lineRule="exact"/>
                              <w:jc w:val="center"/>
                              <w:rPr>
                                <w:rFonts w:ascii="メイリオ" w:eastAsia="メイリオ" w:hAnsi="メイリオ"/>
                                <w:color w:val="FF0000"/>
                                <w:szCs w:val="24"/>
                              </w:rPr>
                            </w:pPr>
                            <w:r>
                              <w:rPr>
                                <w:rFonts w:ascii="メイリオ" w:eastAsia="メイリオ" w:hAnsi="メイリオ" w:cs="HG丸ｺﾞｼｯｸM-PRO" w:hint="eastAsia"/>
                                <w:bCs/>
                                <w:color w:val="FF0000"/>
                                <w:szCs w:val="24"/>
                              </w:rPr>
                              <w:t>※</w:t>
                            </w:r>
                            <w:r w:rsidR="00D97D5A" w:rsidRPr="006F55BA">
                              <w:rPr>
                                <w:rFonts w:ascii="メイリオ" w:eastAsia="メイリオ" w:hAnsi="メイリオ" w:cs="HG丸ｺﾞｼｯｸM-PRO" w:hint="eastAsia"/>
                                <w:bCs/>
                                <w:color w:val="FF0000"/>
                                <w:szCs w:val="24"/>
                              </w:rPr>
                              <w:t>気温より水温が高い場合、「かけ流し」は高温障害を助長する危険性があります。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9556BB" id="角丸四角形 2" o:spid="_x0000_s1027" style="position:absolute;left:0;text-align:left;margin-left:10.05pt;margin-top:47.85pt;width:476.85pt;height:25.5pt;z-index:25169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" filled="f" strokecolor="#09f" strokeweight="2.25pt">
                <v:stroke dashstyle="3 1" joinstyle="miter"/>
                <v:textbox>
                  <w:txbxContent>
                    <w:p w:rsidR="00D97D5A" w:rsidRPr="006F55BA" w:rsidRDefault="006F55BA" w:rsidP="00D97D5A">
                      <w:pPr>
                        <w:spacing w:line="280" w:lineRule="exact"/>
                        <w:jc w:val="center"/>
                        <w:rPr>
                          <w:rFonts w:ascii="メイリオ" w:eastAsia="メイリオ" w:hAnsi="メイリオ"/>
                          <w:color w:val="FF0000"/>
                          <w:szCs w:val="24"/>
                        </w:rPr>
                      </w:pPr>
                      <w:r>
                        <w:rPr>
                          <w:rFonts w:ascii="メイリオ" w:eastAsia="メイリオ" w:hAnsi="メイリオ" w:cs="HG丸ｺﾞｼｯｸM-PRO" w:hint="eastAsia"/>
                          <w:bCs/>
                          <w:color w:val="FF0000"/>
                          <w:szCs w:val="24"/>
                        </w:rPr>
                        <w:t>※</w:t>
                      </w:r>
                      <w:r w:rsidR="00D97D5A" w:rsidRPr="006F55BA">
                        <w:rPr>
                          <w:rFonts w:ascii="メイリオ" w:eastAsia="メイリオ" w:hAnsi="メイリオ" w:cs="HG丸ｺﾞｼｯｸM-PRO" w:hint="eastAsia"/>
                          <w:bCs/>
                          <w:color w:val="FF0000"/>
                          <w:szCs w:val="24"/>
                        </w:rPr>
                        <w:t>気温より水温が高い場合、「かけ流し」は高温障害を助長する危険性があります。</w:t>
                      </w:r>
                    </w:p>
                  </w:txbxContent>
                </v:textbox>
                <w10:wrap anchorx="margin"/>
              </v:roundrect>
            </w:pict>
          </mc:Fallback>
        </mc:AlternateContent>
      </w:r>
      <w:r w:rsidR="00F509D0" w:rsidRPr="00D97D5A">
        <w:rPr>
          <w:rFonts w:ascii="メイリオ" w:eastAsia="メイリオ" w:hAnsi="メイリオ" w:cs="HG丸ｺﾞｼｯｸM-PRO" w:hint="eastAsia"/>
          <w:bCs/>
          <w:sz w:val="30"/>
          <w:szCs w:val="30"/>
        </w:rPr>
        <w:t>降水量が少なく用水量が少ない地域等では、水温や地温の上昇を抑止する方法として、</w:t>
      </w:r>
      <w:r w:rsidR="00F509D0" w:rsidRPr="00D97D5A">
        <w:rPr>
          <w:rFonts w:ascii="メイリオ" w:eastAsia="メイリオ" w:hAnsi="メイリオ" w:cs="HG丸ｺﾞｼｯｸM-PRO" w:hint="eastAsia"/>
          <w:b/>
          <w:bCs/>
          <w:color w:val="0070C0"/>
          <w:sz w:val="30"/>
          <w:szCs w:val="30"/>
        </w:rPr>
        <w:t>「</w:t>
      </w:r>
      <w:r w:rsidR="00F509D0" w:rsidRPr="00D97D5A">
        <w:rPr>
          <w:rFonts w:ascii="メイリオ" w:eastAsia="メイリオ" w:hAnsi="メイリオ" w:cs="HG丸ｺﾞｼｯｸM-PRO"/>
          <w:b/>
          <w:bCs/>
          <w:color w:val="0070C0"/>
          <w:sz w:val="30"/>
          <w:szCs w:val="30"/>
        </w:rPr>
        <w:ruby>
          <w:rubyPr>
            <w:rubyAlign w:val="distributeSpace"/>
            <w:hps w:val="14"/>
            <w:hpsRaise w:val="26"/>
            <w:hpsBaseText w:val="30"/>
            <w:lid w:val="ja-JP"/>
          </w:rubyPr>
          <w:rt>
            <w:r w:rsidR="00F509D0" w:rsidRPr="00D97D5A">
              <w:rPr>
                <w:rFonts w:ascii="メイリオ" w:eastAsia="メイリオ" w:hAnsi="メイリオ" w:cs="HG丸ｺﾞｼｯｸM-PRO"/>
                <w:b/>
                <w:bCs/>
                <w:color w:val="0070C0"/>
                <w:sz w:val="30"/>
                <w:szCs w:val="30"/>
              </w:rPr>
              <w:t>ほうすいかんり</w:t>
            </w:r>
          </w:rt>
          <w:rubyBase>
            <w:r w:rsidR="00F509D0" w:rsidRPr="00D97D5A">
              <w:rPr>
                <w:rFonts w:ascii="メイリオ" w:eastAsia="メイリオ" w:hAnsi="メイリオ" w:cs="HG丸ｺﾞｼｯｸM-PRO"/>
                <w:b/>
                <w:bCs/>
                <w:color w:val="0070C0"/>
                <w:sz w:val="30"/>
                <w:szCs w:val="30"/>
              </w:rPr>
              <w:t>飽水管理</w:t>
            </w:r>
          </w:rubyBase>
        </w:ruby>
      </w:r>
      <w:r w:rsidR="00F509D0" w:rsidRPr="00D97D5A">
        <w:rPr>
          <w:rFonts w:ascii="メイリオ" w:eastAsia="メイリオ" w:hAnsi="メイリオ" w:cs="HG丸ｺﾞｼｯｸM-PRO" w:hint="eastAsia"/>
          <w:b/>
          <w:bCs/>
          <w:color w:val="0070C0"/>
          <w:sz w:val="30"/>
          <w:szCs w:val="30"/>
        </w:rPr>
        <w:t>」が有効</w:t>
      </w:r>
      <w:r w:rsidR="00F509D0" w:rsidRPr="00D97D5A">
        <w:rPr>
          <w:rFonts w:ascii="メイリオ" w:eastAsia="メイリオ" w:hAnsi="メイリオ" w:cs="HG丸ｺﾞｼｯｸM-PRO" w:hint="eastAsia"/>
          <w:bCs/>
          <w:sz w:val="30"/>
          <w:szCs w:val="30"/>
        </w:rPr>
        <w:t>です。</w:t>
      </w:r>
    </w:p>
    <w:p w:rsidR="00B86FE0" w:rsidRDefault="00B86FE0" w:rsidP="002F1471">
      <w:pPr>
        <w:spacing w:line="340" w:lineRule="exact"/>
        <w:rPr>
          <w:rFonts w:ascii="メイリオ" w:eastAsia="メイリオ" w:hAnsi="メイリオ" w:cs="HG丸ｺﾞｼｯｸM-PRO"/>
          <w:b/>
          <w:bCs/>
          <w:color w:val="0070C0"/>
          <w:sz w:val="30"/>
          <w:szCs w:val="30"/>
          <w:u w:val="single"/>
        </w:rPr>
      </w:pPr>
    </w:p>
    <w:p w:rsidR="00D97D5A" w:rsidRDefault="00D97D5A" w:rsidP="002F1471">
      <w:pPr>
        <w:spacing w:line="340" w:lineRule="exact"/>
        <w:rPr>
          <w:rFonts w:ascii="メイリオ" w:eastAsia="メイリオ" w:hAnsi="メイリオ" w:cs="HG丸ｺﾞｼｯｸM-PRO"/>
          <w:b/>
          <w:bCs/>
          <w:color w:val="0070C0"/>
          <w:sz w:val="30"/>
          <w:szCs w:val="30"/>
          <w:u w:val="single"/>
        </w:rPr>
      </w:pPr>
    </w:p>
    <w:p w:rsidR="00D97D5A" w:rsidRDefault="00D97D5A" w:rsidP="002F1471">
      <w:pPr>
        <w:spacing w:line="340" w:lineRule="exact"/>
        <w:rPr>
          <w:rFonts w:ascii="メイリオ" w:eastAsia="メイリオ" w:hAnsi="メイリオ" w:cs="HG丸ｺﾞｼｯｸM-PRO"/>
          <w:b/>
          <w:bCs/>
          <w:color w:val="0070C0"/>
          <w:sz w:val="30"/>
          <w:szCs w:val="30"/>
          <w:u w:val="single"/>
        </w:rPr>
      </w:pPr>
    </w:p>
    <w:p w:rsidR="001A5879" w:rsidRDefault="001A5879" w:rsidP="002F1471">
      <w:pPr>
        <w:spacing w:line="340" w:lineRule="exact"/>
        <w:rPr>
          <w:rFonts w:ascii="メイリオ" w:eastAsia="メイリオ" w:hAnsi="メイリオ" w:cs="HG丸ｺﾞｼｯｸM-PRO"/>
          <w:b/>
          <w:bCs/>
          <w:color w:val="0070C0"/>
          <w:sz w:val="30"/>
          <w:szCs w:val="30"/>
          <w:u w:val="single"/>
        </w:rPr>
      </w:pPr>
      <w:r w:rsidRPr="002E47CD">
        <w:rPr>
          <w:rFonts w:ascii="メイリオ" w:eastAsia="メイリオ" w:hAnsi="メイリオ" w:cs="HG丸ｺﾞｼｯｸM-PRO" w:hint="eastAsia"/>
          <w:b/>
          <w:bCs/>
          <w:color w:val="0070C0"/>
          <w:sz w:val="30"/>
          <w:szCs w:val="30"/>
          <w:u w:val="single"/>
        </w:rPr>
        <w:t>飽水管理のメリット</w:t>
      </w:r>
    </w:p>
    <w:p w:rsidR="00B86FE0" w:rsidRDefault="008B3B5E" w:rsidP="002F1471">
      <w:pPr>
        <w:spacing w:line="340" w:lineRule="exact"/>
        <w:rPr>
          <w:rFonts w:ascii="メイリオ" w:eastAsia="メイリオ" w:hAnsi="メイリオ" w:cs="HG丸ｺﾞｼｯｸM-PRO"/>
          <w:b/>
          <w:bCs/>
          <w:color w:val="0070C0"/>
          <w:sz w:val="30"/>
          <w:szCs w:val="30"/>
          <w:u w:val="single"/>
        </w:rPr>
      </w:pPr>
      <w:r>
        <w:rPr>
          <w:rFonts w:ascii="メイリオ" w:eastAsia="メイリオ" w:hAnsi="メイリオ" w:cs="HG丸ｺﾞｼｯｸM-PRO"/>
          <w:bCs/>
          <w:noProof/>
          <w:sz w:val="22"/>
          <w:szCs w:val="22"/>
        </w:rPr>
        <mc:AlternateContent>
          <mc:Choice Requires="wps">
            <w:drawing>
              <wp:anchor distT="0" distB="0" distL="114300" distR="114300" simplePos="0" relativeHeight="251685376" behindDoc="0" locked="0" layoutInCell="1" allowOverlap="1" wp14:anchorId="6A21681D" wp14:editId="1EA4053E">
                <wp:simplePos x="0" y="0"/>
                <wp:positionH relativeFrom="margin">
                  <wp:posOffset>4863465</wp:posOffset>
                </wp:positionH>
                <wp:positionV relativeFrom="paragraph">
                  <wp:posOffset>43815</wp:posOffset>
                </wp:positionV>
                <wp:extent cx="1524000" cy="342900"/>
                <wp:effectExtent l="19050" t="19050" r="19050" b="19050"/>
                <wp:wrapNone/>
                <wp:docPr id="6" name="角丸四角形 6"/>
                <wp:cNvGraphicFramePr/>
                <a:graphic xmlns:a="http://schemas.openxmlformats.org/drawingml/2006/main">
                  <a:graphicData uri="http://schemas.microsoft.com/office/word/2010/wordprocessingShape">
                    <wps:wsp>
                      <wps:cNvSpPr/>
                      <wps:spPr>
                        <a:xfrm>
                          <a:off x="0" y="0"/>
                          <a:ext cx="1524000" cy="342900"/>
                        </a:xfrm>
                        <a:prstGeom prst="roundRect">
                          <a:avLst/>
                        </a:prstGeom>
                        <a:noFill/>
                        <a:ln w="28575" cap="flat" cmpd="sng" algn="ctr">
                          <a:solidFill>
                            <a:srgbClr val="0099FF"/>
                          </a:solidFill>
                          <a:prstDash val="solid"/>
                          <a:miter lim="800000"/>
                        </a:ln>
                        <a:effectLst/>
                      </wps:spPr>
                      <wps:txbx>
                        <w:txbxContent>
                          <w:p w:rsidR="00B86FE0" w:rsidRPr="00B86FE0" w:rsidRDefault="00B86FE0" w:rsidP="00B86FE0">
                            <w:pPr>
                              <w:spacing w:line="280" w:lineRule="exact"/>
                              <w:jc w:val="center"/>
                              <w:rPr>
                                <w:rFonts w:ascii="メイリオ" w:eastAsia="メイリオ" w:hAnsi="メイリオ"/>
                                <w:sz w:val="28"/>
                                <w:szCs w:val="28"/>
                              </w:rPr>
                            </w:pPr>
                            <w:r>
                              <w:rPr>
                                <w:rFonts w:ascii="メイリオ" w:eastAsia="メイリオ" w:hAnsi="メイリオ" w:hint="eastAsia"/>
                                <w:sz w:val="28"/>
                                <w:szCs w:val="28"/>
                              </w:rPr>
                              <w:t>根の</w:t>
                            </w:r>
                            <w:r>
                              <w:rPr>
                                <w:rFonts w:ascii="メイリオ" w:eastAsia="メイリオ" w:hAnsi="メイリオ"/>
                                <w:sz w:val="28"/>
                                <w:szCs w:val="28"/>
                              </w:rPr>
                              <w:t>活力</w:t>
                            </w:r>
                            <w:r>
                              <w:rPr>
                                <w:rFonts w:ascii="メイリオ" w:eastAsia="メイリオ" w:hAnsi="メイリオ" w:hint="eastAsia"/>
                                <w:sz w:val="28"/>
                                <w:szCs w:val="28"/>
                              </w:rPr>
                              <w:t>維持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A21681D" id="角丸四角形 6" o:spid="_x0000_s1026" style="position:absolute;left:0;text-align:left;margin-left:382.95pt;margin-top:3.45pt;width:120pt;height:27pt;z-index:2516853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" filled="f" strokecolor="#09f" strokeweight="2.25pt">
                <v:stroke joinstyle="miter"/>
                <v:textbox>
                  <w:txbxContent>
                    <w:p w:rsidR="00B86FE0" w:rsidRPr="00B86FE0" w:rsidRDefault="00B86FE0" w:rsidP="00B86FE0">
                      <w:pPr>
                        <w:spacing w:line="280" w:lineRule="exact"/>
                        <w:jc w:val="center"/>
                        <w:rPr>
                          <w:rFonts w:ascii="メイリオ" w:eastAsia="メイリオ" w:hAnsi="メイリオ" w:hint="eastAsia"/>
                          <w:sz w:val="28"/>
                          <w:szCs w:val="28"/>
                        </w:rPr>
                      </w:pPr>
                      <w:r>
                        <w:rPr>
                          <w:rFonts w:ascii="メイリオ" w:eastAsia="メイリオ" w:hAnsi="メイリオ" w:hint="eastAsia"/>
                          <w:sz w:val="28"/>
                          <w:szCs w:val="28"/>
                        </w:rPr>
                        <w:t>根の</w:t>
                      </w:r>
                      <w:r>
                        <w:rPr>
                          <w:rFonts w:ascii="メイリオ" w:eastAsia="メイリオ" w:hAnsi="メイリオ"/>
                          <w:sz w:val="28"/>
                          <w:szCs w:val="28"/>
                        </w:rPr>
                        <w:t>活力</w:t>
                      </w:r>
                      <w:r>
                        <w:rPr>
                          <w:rFonts w:ascii="メイリオ" w:eastAsia="メイリオ" w:hAnsi="メイリオ" w:hint="eastAsia"/>
                          <w:sz w:val="28"/>
                          <w:szCs w:val="28"/>
                        </w:rPr>
                        <w:t>維持</w:t>
                      </w:r>
                    </w:p>
                  </w:txbxContent>
                </v:textbox>
                <w10:wrap anchorx="margin"/>
              </v:roundrect>
            </w:pict>
          </mc:Fallback>
        </mc:AlternateContent>
      </w:r>
      <w:r>
        <w:rPr>
          <w:rFonts w:ascii="メイリオ" w:eastAsia="メイリオ" w:hAnsi="メイリオ" w:cs="HG丸ｺﾞｼｯｸM-PRO"/>
          <w:bCs/>
          <w:noProof/>
          <w:sz w:val="22"/>
          <w:szCs w:val="22"/>
        </w:rPr>
        <mc:AlternateContent>
          <mc:Choice Requires="wps">
            <w:drawing>
              <wp:anchor distT="0" distB="0" distL="114300" distR="114300" simplePos="0" relativeHeight="251683328" behindDoc="0" locked="0" layoutInCell="1" allowOverlap="1" wp14:anchorId="47B02287" wp14:editId="4B296896">
                <wp:simplePos x="0" y="0"/>
                <wp:positionH relativeFrom="margin">
                  <wp:posOffset>3250565</wp:posOffset>
                </wp:positionH>
                <wp:positionV relativeFrom="paragraph">
                  <wp:posOffset>51435</wp:posOffset>
                </wp:positionV>
                <wp:extent cx="1524000" cy="342900"/>
                <wp:effectExtent l="19050" t="19050" r="19050" b="19050"/>
                <wp:wrapNone/>
                <wp:docPr id="5" name="角丸四角形 5"/>
                <wp:cNvGraphicFramePr/>
                <a:graphic xmlns:a="http://schemas.openxmlformats.org/drawingml/2006/main">
                  <a:graphicData uri="http://schemas.microsoft.com/office/word/2010/wordprocessingShape">
                    <wps:wsp>
                      <wps:cNvSpPr/>
                      <wps:spPr>
                        <a:xfrm>
                          <a:off x="0" y="0"/>
                          <a:ext cx="1524000" cy="342900"/>
                        </a:xfrm>
                        <a:prstGeom prst="roundRect">
                          <a:avLst/>
                        </a:prstGeom>
                        <a:noFill/>
                        <a:ln w="28575" cap="flat" cmpd="sng" algn="ctr">
                          <a:solidFill>
                            <a:srgbClr val="0099FF"/>
                          </a:solidFill>
                          <a:prstDash val="solid"/>
                          <a:miter lim="800000"/>
                        </a:ln>
                        <a:effectLst/>
                      </wps:spPr>
                      <wps:txbx>
                        <w:txbxContent>
                          <w:p w:rsidR="00B86FE0" w:rsidRPr="00B86FE0" w:rsidRDefault="00B86FE0" w:rsidP="00B86FE0">
                            <w:pPr>
                              <w:spacing w:line="280" w:lineRule="exact"/>
                              <w:jc w:val="center"/>
                              <w:rPr>
                                <w:rFonts w:ascii="メイリオ" w:eastAsia="メイリオ" w:hAnsi="メイリオ"/>
                                <w:sz w:val="28"/>
                                <w:szCs w:val="28"/>
                              </w:rPr>
                            </w:pPr>
                            <w:r>
                              <w:rPr>
                                <w:rFonts w:ascii="メイリオ" w:eastAsia="メイリオ" w:hAnsi="メイリオ" w:hint="eastAsia"/>
                                <w:sz w:val="28"/>
                                <w:szCs w:val="28"/>
                              </w:rPr>
                              <w:t>高温</w:t>
                            </w:r>
                            <w:r>
                              <w:rPr>
                                <w:rFonts w:ascii="メイリオ" w:eastAsia="メイリオ" w:hAnsi="メイリオ"/>
                                <w:sz w:val="28"/>
                                <w:szCs w:val="28"/>
                              </w:rPr>
                              <w:t>登熟対策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7B02287" id="角丸四角形 5" o:spid="_x0000_s1027" style="position:absolute;left:0;text-align:left;margin-left:255.95pt;margin-top:4.05pt;width:120pt;height:27pt;z-index:2516833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" filled="f" strokecolor="#09f" strokeweight="2.25pt">
                <v:stroke joinstyle="miter"/>
                <v:textbox>
                  <w:txbxContent>
                    <w:p w:rsidR="00B86FE0" w:rsidRPr="00B86FE0" w:rsidRDefault="00B86FE0" w:rsidP="00B86FE0">
                      <w:pPr>
                        <w:spacing w:line="280" w:lineRule="exact"/>
                        <w:jc w:val="center"/>
                        <w:rPr>
                          <w:rFonts w:ascii="メイリオ" w:eastAsia="メイリオ" w:hAnsi="メイリオ" w:hint="eastAsia"/>
                          <w:sz w:val="28"/>
                          <w:szCs w:val="28"/>
                        </w:rPr>
                      </w:pPr>
                      <w:r>
                        <w:rPr>
                          <w:rFonts w:ascii="メイリオ" w:eastAsia="メイリオ" w:hAnsi="メイリオ" w:hint="eastAsia"/>
                          <w:sz w:val="28"/>
                          <w:szCs w:val="28"/>
                        </w:rPr>
                        <w:t>高温</w:t>
                      </w:r>
                      <w:r>
                        <w:rPr>
                          <w:rFonts w:ascii="メイリオ" w:eastAsia="メイリオ" w:hAnsi="メイリオ"/>
                          <w:sz w:val="28"/>
                          <w:szCs w:val="28"/>
                        </w:rPr>
                        <w:t>登熟対策</w:t>
                      </w:r>
                    </w:p>
                  </w:txbxContent>
                </v:textbox>
                <w10:wrap anchorx="margin"/>
              </v:roundrect>
            </w:pict>
          </mc:Fallback>
        </mc:AlternateContent>
      </w:r>
      <w:r w:rsidR="00E02479">
        <w:rPr>
          <w:rFonts w:ascii="メイリオ" w:eastAsia="メイリオ" w:hAnsi="メイリオ" w:cs="HG丸ｺﾞｼｯｸM-PRO"/>
          <w:bCs/>
          <w:noProof/>
          <w:sz w:val="22"/>
          <w:szCs w:val="22"/>
        </w:rPr>
        <mc:AlternateContent>
          <mc:Choice Requires="wps">
            <w:drawing>
              <wp:anchor distT="0" distB="0" distL="114300" distR="114300" simplePos="0" relativeHeight="251687424" behindDoc="0" locked="0" layoutInCell="1" allowOverlap="1" wp14:anchorId="44458C0E" wp14:editId="3B1AC6E9">
                <wp:simplePos x="0" y="0"/>
                <wp:positionH relativeFrom="margin">
                  <wp:posOffset>1638300</wp:posOffset>
                </wp:positionH>
                <wp:positionV relativeFrom="paragraph">
                  <wp:posOffset>46990</wp:posOffset>
                </wp:positionV>
                <wp:extent cx="1524000" cy="342900"/>
                <wp:effectExtent l="19050" t="19050" r="19050" b="19050"/>
                <wp:wrapNone/>
                <wp:docPr id="7" name="角丸四角形 7"/>
                <wp:cNvGraphicFramePr/>
                <a:graphic xmlns:a="http://schemas.openxmlformats.org/drawingml/2006/main">
                  <a:graphicData uri="http://schemas.microsoft.com/office/word/2010/wordprocessingShape">
                    <wps:wsp>
                      <wps:cNvSpPr/>
                      <wps:spPr>
                        <a:xfrm>
                          <a:off x="0" y="0"/>
                          <a:ext cx="1524000" cy="342900"/>
                        </a:xfrm>
                        <a:prstGeom prst="roundRect">
                          <a:avLst/>
                        </a:prstGeom>
                        <a:noFill/>
                        <a:ln w="28575" cap="flat" cmpd="sng" algn="ctr">
                          <a:solidFill>
                            <a:srgbClr val="0099FF"/>
                          </a:solidFill>
                          <a:prstDash val="solid"/>
                          <a:miter lim="800000"/>
                        </a:ln>
                        <a:effectLst/>
                      </wps:spPr>
                      <wps:txbx>
                        <w:txbxContent>
                          <w:p w:rsidR="00E02479" w:rsidRPr="00B86FE0" w:rsidRDefault="00E02479" w:rsidP="00E02479">
                            <w:pPr>
                              <w:spacing w:line="280" w:lineRule="exact"/>
                              <w:jc w:val="center"/>
                              <w:rPr>
                                <w:rFonts w:ascii="メイリオ" w:eastAsia="メイリオ" w:hAnsi="メイリオ"/>
                                <w:sz w:val="28"/>
                                <w:szCs w:val="28"/>
                              </w:rPr>
                            </w:pPr>
                            <w:r>
                              <w:rPr>
                                <w:rFonts w:ascii="メイリオ" w:eastAsia="メイリオ" w:hAnsi="メイリオ" w:hint="eastAsia"/>
                                <w:sz w:val="28"/>
                                <w:szCs w:val="28"/>
                              </w:rPr>
                              <w:t>地</w:t>
                            </w:r>
                            <w:r>
                              <w:rPr>
                                <w:rFonts w:ascii="メイリオ" w:eastAsia="メイリオ" w:hAnsi="メイリオ"/>
                                <w:sz w:val="28"/>
                                <w:szCs w:val="28"/>
                              </w:rPr>
                              <w:t>温</w:t>
                            </w:r>
                            <w:r>
                              <w:rPr>
                                <w:rFonts w:ascii="メイリオ" w:eastAsia="メイリオ" w:hAnsi="メイリオ" w:hint="eastAsia"/>
                                <w:sz w:val="28"/>
                                <w:szCs w:val="28"/>
                              </w:rPr>
                              <w:t>の</w:t>
                            </w:r>
                            <w:r>
                              <w:rPr>
                                <w:rFonts w:ascii="メイリオ" w:eastAsia="メイリオ" w:hAnsi="メイリオ"/>
                                <w:sz w:val="28"/>
                                <w:szCs w:val="28"/>
                              </w:rPr>
                              <w:t>上昇抑制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4458C0E" id="角丸四角形 7" o:spid="_x0000_s1028" style="position:absolute;left:0;text-align:left;margin-left:129pt;margin-top:3.7pt;width:120pt;height:27pt;z-index:2516874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" filled="f" strokecolor="#09f" strokeweight="2.25pt">
                <v:stroke joinstyle="miter"/>
                <v:textbox>
                  <w:txbxContent>
                    <w:p w:rsidR="00E02479" w:rsidRPr="00B86FE0" w:rsidRDefault="00E02479" w:rsidP="00E02479">
                      <w:pPr>
                        <w:spacing w:line="280" w:lineRule="exact"/>
                        <w:jc w:val="center"/>
                        <w:rPr>
                          <w:rFonts w:ascii="メイリオ" w:eastAsia="メイリオ" w:hAnsi="メイリオ" w:hint="eastAsia"/>
                          <w:sz w:val="28"/>
                          <w:szCs w:val="28"/>
                        </w:rPr>
                      </w:pPr>
                      <w:r>
                        <w:rPr>
                          <w:rFonts w:ascii="メイリオ" w:eastAsia="メイリオ" w:hAnsi="メイリオ" w:hint="eastAsia"/>
                          <w:sz w:val="28"/>
                          <w:szCs w:val="28"/>
                        </w:rPr>
                        <w:t>地</w:t>
                      </w:r>
                      <w:r>
                        <w:rPr>
                          <w:rFonts w:ascii="メイリオ" w:eastAsia="メイリオ" w:hAnsi="メイリオ"/>
                          <w:sz w:val="28"/>
                          <w:szCs w:val="28"/>
                        </w:rPr>
                        <w:t>温</w:t>
                      </w:r>
                      <w:r>
                        <w:rPr>
                          <w:rFonts w:ascii="メイリオ" w:eastAsia="メイリオ" w:hAnsi="メイリオ" w:hint="eastAsia"/>
                          <w:sz w:val="28"/>
                          <w:szCs w:val="28"/>
                        </w:rPr>
                        <w:t>の</w:t>
                      </w:r>
                      <w:r>
                        <w:rPr>
                          <w:rFonts w:ascii="メイリオ" w:eastAsia="メイリオ" w:hAnsi="メイリオ"/>
                          <w:sz w:val="28"/>
                          <w:szCs w:val="28"/>
                        </w:rPr>
                        <w:t>上昇抑制</w:t>
                      </w:r>
                    </w:p>
                  </w:txbxContent>
                </v:textbox>
                <w10:wrap anchorx="margin"/>
              </v:roundrect>
            </w:pict>
          </mc:Fallback>
        </mc:AlternateContent>
      </w:r>
      <w:r w:rsidR="00E02479">
        <w:rPr>
          <w:rFonts w:ascii="メイリオ" w:eastAsia="メイリオ" w:hAnsi="メイリオ" w:cs="HG丸ｺﾞｼｯｸM-PRO"/>
          <w:bCs/>
          <w:noProof/>
          <w:sz w:val="22"/>
          <w:szCs w:val="22"/>
        </w:rPr>
        <mc:AlternateContent>
          <mc:Choice Requires="wps">
            <w:drawing>
              <wp:anchor distT="0" distB="0" distL="114300" distR="114300" simplePos="0" relativeHeight="251681280" behindDoc="0" locked="0" layoutInCell="1" allowOverlap="1">
                <wp:simplePos x="0" y="0"/>
                <wp:positionH relativeFrom="column">
                  <wp:posOffset>22860</wp:posOffset>
                </wp:positionH>
                <wp:positionV relativeFrom="paragraph">
                  <wp:posOffset>41910</wp:posOffset>
                </wp:positionV>
                <wp:extent cx="1533525" cy="342900"/>
                <wp:effectExtent l="19050" t="19050" r="28575" b="19050"/>
                <wp:wrapNone/>
                <wp:docPr id="4" name="角丸四角形 4"/>
                <wp:cNvGraphicFramePr/>
                <a:graphic xmlns:a="http://schemas.openxmlformats.org/drawingml/2006/main">
                  <a:graphicData uri="http://schemas.microsoft.com/office/word/2010/wordprocessingShape">
                    <wps:wsp>
                      <wps:cNvSpPr/>
                      <wps:spPr>
                        <a:xfrm>
                          <a:off x="0" y="0"/>
                          <a:ext cx="1533525" cy="342900"/>
                        </a:xfrm>
                        <a:prstGeom prst="roundRect">
                          <a:avLst/>
                        </a:prstGeom>
                        <a:noFill/>
                        <a:ln w="28575">
                          <a:solidFill>
                            <a:srgbClr val="0099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86FE0" w:rsidRPr="00B86FE0" w:rsidRDefault="00B86FE0" w:rsidP="00B86FE0">
                            <w:pPr>
                              <w:spacing w:line="280" w:lineRule="exact"/>
                              <w:jc w:val="center"/>
                              <w:rPr>
                                <w:rFonts w:ascii="メイリオ" w:eastAsia="メイリオ" w:hAnsi="メイリオ"/>
                                <w:sz w:val="28"/>
                                <w:szCs w:val="28"/>
                              </w:rPr>
                            </w:pPr>
                            <w:r w:rsidRPr="00B86FE0">
                              <w:rPr>
                                <w:rFonts w:ascii="メイリオ" w:eastAsia="メイリオ" w:hAnsi="メイリオ" w:hint="eastAsia"/>
                                <w:sz w:val="28"/>
                                <w:szCs w:val="28"/>
                              </w:rPr>
                              <w:t>節水</w:t>
                            </w:r>
                            <w:r w:rsidRPr="00B86FE0">
                              <w:rPr>
                                <w:rFonts w:ascii="メイリオ" w:eastAsia="メイリオ" w:hAnsi="メイリオ"/>
                                <w:sz w:val="28"/>
                                <w:szCs w:val="28"/>
                              </w:rPr>
                              <w:t>対策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4" o:spid="_x0000_s1029" style="position:absolute;left:0;text-align:left;margin-left:1.8pt;margin-top:3.3pt;width:120.75pt;height:27pt;z-index:25168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" filled="f" strokecolor="#09f" strokeweight="2.25pt">
                <v:stroke joinstyle="miter"/>
                <v:textbox>
                  <w:txbxContent>
                    <w:p w:rsidR="00B86FE0" w:rsidRPr="00B86FE0" w:rsidRDefault="00B86FE0" w:rsidP="00B86FE0">
                      <w:pPr>
                        <w:spacing w:line="280" w:lineRule="exact"/>
                        <w:jc w:val="center"/>
                        <w:rPr>
                          <w:rFonts w:ascii="メイリオ" w:eastAsia="メイリオ" w:hAnsi="メイリオ" w:hint="eastAsia"/>
                          <w:sz w:val="28"/>
                          <w:szCs w:val="28"/>
                        </w:rPr>
                      </w:pPr>
                      <w:r w:rsidRPr="00B86FE0">
                        <w:rPr>
                          <w:rFonts w:ascii="メイリオ" w:eastAsia="メイリオ" w:hAnsi="メイリオ" w:hint="eastAsia"/>
                          <w:sz w:val="28"/>
                          <w:szCs w:val="28"/>
                        </w:rPr>
                        <w:t>節水</w:t>
                      </w:r>
                      <w:r w:rsidRPr="00B86FE0">
                        <w:rPr>
                          <w:rFonts w:ascii="メイリオ" w:eastAsia="メイリオ" w:hAnsi="メイリオ"/>
                          <w:sz w:val="28"/>
                          <w:szCs w:val="28"/>
                        </w:rPr>
                        <w:t>対策</w:t>
                      </w:r>
                    </w:p>
                  </w:txbxContent>
                </v:textbox>
              </v:roundrect>
            </w:pict>
          </mc:Fallback>
        </mc:AlternateContent>
      </w:r>
    </w:p>
    <w:p w:rsidR="00B86FE0" w:rsidRDefault="00B86FE0" w:rsidP="002F1471">
      <w:pPr>
        <w:spacing w:line="340" w:lineRule="exact"/>
        <w:rPr>
          <w:rFonts w:ascii="メイリオ" w:eastAsia="メイリオ" w:hAnsi="メイリオ" w:cs="HG丸ｺﾞｼｯｸM-PRO"/>
          <w:b/>
          <w:bCs/>
          <w:color w:val="0070C0"/>
          <w:sz w:val="30"/>
          <w:szCs w:val="30"/>
          <w:u w:val="single"/>
        </w:rPr>
      </w:pPr>
    </w:p>
    <w:p w:rsidR="00110854" w:rsidRPr="002F1471" w:rsidRDefault="00110854" w:rsidP="002E47CD">
      <w:pPr>
        <w:spacing w:beforeLines="50" w:before="120" w:line="340" w:lineRule="exact"/>
        <w:ind w:left="520" w:hangingChars="200" w:hanging="520"/>
        <w:rPr>
          <w:rFonts w:ascii="メイリオ" w:eastAsia="メイリオ" w:hAnsi="メイリオ" w:cs="HG丸ｺﾞｼｯｸM-PRO"/>
          <w:bCs/>
          <w:sz w:val="26"/>
          <w:szCs w:val="26"/>
        </w:rPr>
      </w:pPr>
      <w:r w:rsidRPr="002F1471">
        <w:rPr>
          <w:rFonts w:ascii="メイリオ" w:eastAsia="メイリオ" w:hAnsi="メイリオ" w:cs="HG丸ｺﾞｼｯｸM-PRO" w:hint="eastAsia"/>
          <w:bCs/>
          <w:sz w:val="26"/>
          <w:szCs w:val="26"/>
        </w:rPr>
        <w:t xml:space="preserve">　・地温の上昇が抑制されると稲体の温度が夜間に下がるため、光合成により作られた養分が籾に転流しやすくなり、白未熟粒や胴割粒の発生を抑制することができます。</w:t>
      </w:r>
    </w:p>
    <w:p w:rsidR="00110854" w:rsidRDefault="00110854" w:rsidP="00EF4114">
      <w:pPr>
        <w:spacing w:line="340" w:lineRule="exact"/>
        <w:ind w:left="520" w:hangingChars="200" w:hanging="520"/>
        <w:rPr>
          <w:rFonts w:ascii="メイリオ" w:eastAsia="メイリオ" w:hAnsi="メイリオ" w:cs="HG丸ｺﾞｼｯｸM-PRO"/>
          <w:bCs/>
          <w:sz w:val="26"/>
          <w:szCs w:val="26"/>
        </w:rPr>
      </w:pPr>
      <w:r w:rsidRPr="002F1471">
        <w:rPr>
          <w:rFonts w:ascii="メイリオ" w:eastAsia="メイリオ" w:hAnsi="メイリオ" w:cs="HG丸ｺﾞｼｯｸM-PRO" w:hint="eastAsia"/>
          <w:bCs/>
          <w:sz w:val="26"/>
          <w:szCs w:val="26"/>
        </w:rPr>
        <w:t xml:space="preserve">　・根腐れや倒伏の危険性が高い水田では、有効茎確保後から出穂期にも実施することで根の活性を高めることができます。</w:t>
      </w:r>
    </w:p>
    <w:p w:rsidR="002E47CD" w:rsidRPr="002E47CD" w:rsidRDefault="002E47CD" w:rsidP="002E47CD">
      <w:pPr>
        <w:spacing w:line="340" w:lineRule="exact"/>
        <w:rPr>
          <w:rFonts w:ascii="メイリオ" w:eastAsia="メイリオ" w:hAnsi="メイリオ" w:cs="HG丸ｺﾞｼｯｸM-PRO"/>
          <w:bCs/>
          <w:sz w:val="26"/>
          <w:szCs w:val="26"/>
        </w:rPr>
      </w:pPr>
      <w:r w:rsidRPr="002E47CD">
        <w:rPr>
          <w:rFonts w:ascii="メイリオ" w:eastAsia="メイリオ" w:hAnsi="メイリオ" w:cs="HG丸ｺﾞｼｯｸM-PRO" w:hint="eastAsia"/>
          <w:bCs/>
          <w:sz w:val="26"/>
          <w:szCs w:val="26"/>
        </w:rPr>
        <w:t xml:space="preserve">　・登熟良化のためには、出穂期以降30日程度飽水管理を継続しましょう</w:t>
      </w:r>
    </w:p>
    <w:p w:rsidR="002E47CD" w:rsidRPr="002E47CD" w:rsidRDefault="002E47CD" w:rsidP="00EF4114">
      <w:pPr>
        <w:spacing w:line="340" w:lineRule="exact"/>
        <w:ind w:left="520" w:hangingChars="200" w:hanging="520"/>
        <w:rPr>
          <w:rFonts w:ascii="メイリオ" w:eastAsia="メイリオ" w:hAnsi="メイリオ" w:cs="HG丸ｺﾞｼｯｸM-PRO"/>
          <w:bCs/>
          <w:sz w:val="26"/>
          <w:szCs w:val="26"/>
        </w:rPr>
      </w:pPr>
    </w:p>
    <w:p w:rsidR="00110854" w:rsidRPr="002E47CD" w:rsidRDefault="004C77FA" w:rsidP="00EF4114">
      <w:pPr>
        <w:spacing w:line="340" w:lineRule="exact"/>
        <w:ind w:left="602" w:hangingChars="200" w:hanging="602"/>
        <w:rPr>
          <w:rFonts w:ascii="メイリオ" w:eastAsia="メイリオ" w:hAnsi="メイリオ" w:cs="HG丸ｺﾞｼｯｸM-PRO"/>
          <w:b/>
          <w:bCs/>
          <w:color w:val="0070C0"/>
          <w:sz w:val="30"/>
          <w:szCs w:val="30"/>
        </w:rPr>
      </w:pPr>
      <w:r w:rsidRPr="002E47CD">
        <w:rPr>
          <w:b/>
          <w:noProof/>
          <w:color w:val="0070C0"/>
          <w:sz w:val="30"/>
          <w:szCs w:val="30"/>
        </w:rPr>
        <w:drawing>
          <wp:anchor distT="0" distB="0" distL="114300" distR="114300" simplePos="0" relativeHeight="251676160" behindDoc="0" locked="0" layoutInCell="1" allowOverlap="1">
            <wp:simplePos x="0" y="0"/>
            <wp:positionH relativeFrom="margin">
              <wp:posOffset>4211955</wp:posOffset>
            </wp:positionH>
            <wp:positionV relativeFrom="paragraph">
              <wp:posOffset>65405</wp:posOffset>
            </wp:positionV>
            <wp:extent cx="2040584" cy="1495425"/>
            <wp:effectExtent l="0" t="0" r="0" b="0"/>
            <wp:wrapNone/>
            <wp:docPr id="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0584" cy="1495425"/>
                    </a:xfrm>
                    <a:prstGeom prst="rect">
                      <a:avLst/>
                    </a:prstGeom>
                    <a:noFill/>
                    <a:extLst/>
                  </pic:spPr>
                </pic:pic>
              </a:graphicData>
            </a:graphic>
            <wp14:sizeRelH relativeFrom="margin">
              <wp14:pctWidth>0</wp14:pctWidth>
            </wp14:sizeRelH>
            <wp14:sizeRelV relativeFrom="margin">
              <wp14:pctHeight>0</wp14:pctHeight>
            </wp14:sizeRelV>
          </wp:anchor>
        </w:drawing>
      </w:r>
      <w:r w:rsidR="00110854" w:rsidRPr="002E47CD">
        <w:rPr>
          <w:rFonts w:ascii="メイリオ" w:eastAsia="メイリオ" w:hAnsi="メイリオ" w:cs="HG丸ｺﾞｼｯｸM-PRO" w:hint="eastAsia"/>
          <w:b/>
          <w:bCs/>
          <w:color w:val="0070C0"/>
          <w:sz w:val="30"/>
          <w:szCs w:val="30"/>
          <w:u w:val="single"/>
        </w:rPr>
        <w:t>飽水管理の方法</w:t>
      </w:r>
    </w:p>
    <w:p w:rsidR="00110854" w:rsidRPr="00D97D5A" w:rsidRDefault="00110854" w:rsidP="00D97D5A">
      <w:pPr>
        <w:pStyle w:val="af5"/>
        <w:numPr>
          <w:ilvl w:val="0"/>
          <w:numId w:val="16"/>
        </w:numPr>
        <w:spacing w:beforeLines="50" w:before="120" w:line="340" w:lineRule="exact"/>
        <w:ind w:leftChars="0"/>
        <w:rPr>
          <w:rFonts w:ascii="メイリオ" w:eastAsia="メイリオ" w:hAnsi="メイリオ" w:cs="HG丸ｺﾞｼｯｸM-PRO"/>
          <w:bCs/>
          <w:sz w:val="26"/>
          <w:szCs w:val="26"/>
        </w:rPr>
      </w:pPr>
      <w:r w:rsidRPr="00D97D5A">
        <w:rPr>
          <w:rFonts w:ascii="メイリオ" w:eastAsia="メイリオ" w:hAnsi="メイリオ" w:cs="HG丸ｺﾞｼｯｸM-PRO" w:hint="eastAsia"/>
          <w:bCs/>
          <w:sz w:val="26"/>
          <w:szCs w:val="26"/>
        </w:rPr>
        <w:t>水尻を閉め、畦畔から漏水がないか確認する。</w:t>
      </w:r>
    </w:p>
    <w:p w:rsidR="00110854" w:rsidRPr="002F1471" w:rsidRDefault="00110854" w:rsidP="00EF4114">
      <w:pPr>
        <w:spacing w:line="340" w:lineRule="exact"/>
        <w:ind w:left="520" w:hangingChars="200" w:hanging="520"/>
        <w:rPr>
          <w:rFonts w:ascii="メイリオ" w:eastAsia="メイリオ" w:hAnsi="メイリオ" w:cs="HG丸ｺﾞｼｯｸM-PRO"/>
          <w:bCs/>
          <w:sz w:val="26"/>
          <w:szCs w:val="26"/>
        </w:rPr>
      </w:pPr>
      <w:r w:rsidRPr="002F1471">
        <w:rPr>
          <w:rFonts w:ascii="メイリオ" w:eastAsia="メイリオ" w:hAnsi="メイリオ" w:cs="HG丸ｺﾞｼｯｸM-PRO" w:hint="eastAsia"/>
          <w:bCs/>
          <w:sz w:val="26"/>
          <w:szCs w:val="26"/>
        </w:rPr>
        <w:t xml:space="preserve">　　田面が浸るくらい（ひたひた）に水を入れる。</w:t>
      </w:r>
    </w:p>
    <w:p w:rsidR="00110854" w:rsidRPr="00D97D5A" w:rsidRDefault="00110854" w:rsidP="00D97D5A">
      <w:pPr>
        <w:pStyle w:val="af5"/>
        <w:numPr>
          <w:ilvl w:val="0"/>
          <w:numId w:val="16"/>
        </w:numPr>
        <w:spacing w:line="340" w:lineRule="exact"/>
        <w:ind w:leftChars="0"/>
        <w:rPr>
          <w:rFonts w:ascii="メイリオ" w:eastAsia="メイリオ" w:hAnsi="メイリオ" w:cs="HG丸ｺﾞｼｯｸM-PRO"/>
          <w:bCs/>
          <w:sz w:val="26"/>
          <w:szCs w:val="26"/>
        </w:rPr>
      </w:pPr>
      <w:r w:rsidRPr="00D97D5A">
        <w:rPr>
          <w:rFonts w:ascii="メイリオ" w:eastAsia="メイリオ" w:hAnsi="メイリオ" w:cs="HG丸ｺﾞｼｯｸM-PRO" w:hint="eastAsia"/>
          <w:bCs/>
          <w:sz w:val="26"/>
          <w:szCs w:val="26"/>
        </w:rPr>
        <w:t>水を止めたら水尻を閉めたまま自然落水する。</w:t>
      </w:r>
    </w:p>
    <w:p w:rsidR="00D97D5A" w:rsidRDefault="00110854" w:rsidP="00D97D5A">
      <w:pPr>
        <w:spacing w:line="340" w:lineRule="exact"/>
        <w:ind w:left="520" w:hangingChars="200" w:hanging="520"/>
        <w:rPr>
          <w:rFonts w:ascii="メイリオ" w:eastAsia="メイリオ" w:hAnsi="メイリオ" w:cs="HG丸ｺﾞｼｯｸM-PRO"/>
          <w:bCs/>
          <w:sz w:val="26"/>
          <w:szCs w:val="26"/>
        </w:rPr>
      </w:pPr>
      <w:r w:rsidRPr="002F1471">
        <w:rPr>
          <w:rFonts w:ascii="メイリオ" w:eastAsia="メイリオ" w:hAnsi="メイリオ" w:cs="HG丸ｺﾞｼｯｸM-PRO" w:hint="eastAsia"/>
          <w:bCs/>
          <w:sz w:val="26"/>
          <w:szCs w:val="26"/>
        </w:rPr>
        <w:t xml:space="preserve">　　水田の足跡に水がなくなる頃、又は</w:t>
      </w:r>
      <w:r w:rsidR="002F1471" w:rsidRPr="002F1471">
        <w:rPr>
          <w:rFonts w:ascii="メイリオ" w:eastAsia="メイリオ" w:hAnsi="メイリオ" w:cs="HG丸ｺﾞｼｯｸM-PRO" w:hint="eastAsia"/>
          <w:bCs/>
          <w:sz w:val="26"/>
          <w:szCs w:val="26"/>
        </w:rPr>
        <w:t>、</w:t>
      </w:r>
      <w:r w:rsidRPr="002F1471">
        <w:rPr>
          <w:rFonts w:ascii="メイリオ" w:eastAsia="メイリオ" w:hAnsi="メイリオ" w:cs="HG丸ｺﾞｼｯｸM-PRO" w:hint="eastAsia"/>
          <w:bCs/>
          <w:sz w:val="26"/>
          <w:szCs w:val="26"/>
        </w:rPr>
        <w:t>番水の</w:t>
      </w:r>
    </w:p>
    <w:p w:rsidR="002F1471" w:rsidRPr="002F1471" w:rsidRDefault="00D97D5A" w:rsidP="00D97D5A">
      <w:pPr>
        <w:spacing w:line="340" w:lineRule="exact"/>
        <w:ind w:left="440" w:hangingChars="200" w:hanging="440"/>
        <w:rPr>
          <w:rFonts w:ascii="メイリオ" w:eastAsia="メイリオ" w:hAnsi="メイリオ" w:cs="HG丸ｺﾞｼｯｸM-PRO"/>
          <w:bCs/>
          <w:sz w:val="26"/>
          <w:szCs w:val="26"/>
        </w:rPr>
      </w:pPr>
      <w:r>
        <w:rPr>
          <w:rFonts w:ascii="メイリオ" w:eastAsia="メイリオ" w:hAnsi="メイリオ" w:cs="HG丸ｺﾞｼｯｸM-PRO"/>
          <w:bCs/>
          <w:noProof/>
          <w:sz w:val="22"/>
          <w:szCs w:val="22"/>
        </w:rPr>
        <w:drawing>
          <wp:anchor distT="0" distB="0" distL="114300" distR="114300" simplePos="0" relativeHeight="251675136" behindDoc="0" locked="0" layoutInCell="1" allowOverlap="1">
            <wp:simplePos x="0" y="0"/>
            <wp:positionH relativeFrom="column">
              <wp:posOffset>175260</wp:posOffset>
            </wp:positionH>
            <wp:positionV relativeFrom="paragraph">
              <wp:posOffset>245745</wp:posOffset>
            </wp:positionV>
            <wp:extent cx="6036945" cy="1985645"/>
            <wp:effectExtent l="0" t="0" r="1905" b="0"/>
            <wp:wrapTopAndBottom/>
            <wp:docPr id="1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36945" cy="1985645"/>
                    </a:xfrm>
                    <a:prstGeom prst="rect">
                      <a:avLst/>
                    </a:prstGeom>
                  </pic:spPr>
                </pic:pic>
              </a:graphicData>
            </a:graphic>
            <wp14:sizeRelH relativeFrom="margin">
              <wp14:pctWidth>0</wp14:pctWidth>
            </wp14:sizeRelH>
            <wp14:sizeRelV relativeFrom="margin">
              <wp14:pctHeight>0</wp14:pctHeight>
            </wp14:sizeRelV>
          </wp:anchor>
        </w:drawing>
      </w:r>
      <w:r>
        <w:rPr>
          <w:rFonts w:ascii="メイリオ" w:eastAsia="メイリオ" w:hAnsi="メイリオ" w:cs="HG丸ｺﾞｼｯｸM-PRO" w:hint="eastAsia"/>
          <w:bCs/>
          <w:sz w:val="26"/>
          <w:szCs w:val="26"/>
        </w:rPr>
        <w:t xml:space="preserve">　　タイミングで次の水を入れる。</w:t>
      </w:r>
    </w:p>
    <w:p w:rsidR="00110854" w:rsidRPr="002F1471" w:rsidRDefault="001B16F1" w:rsidP="002F1471">
      <w:pPr>
        <w:spacing w:line="340" w:lineRule="exact"/>
        <w:ind w:leftChars="200" w:left="480" w:firstLineChars="100" w:firstLine="260"/>
        <w:rPr>
          <w:rFonts w:ascii="メイリオ" w:eastAsia="メイリオ" w:hAnsi="メイリオ" w:cs="HG丸ｺﾞｼｯｸM-PRO"/>
          <w:bCs/>
          <w:sz w:val="26"/>
          <w:szCs w:val="26"/>
        </w:rPr>
      </w:pPr>
      <w:r w:rsidRPr="002F1471">
        <w:rPr>
          <w:rFonts w:ascii="メイリオ" w:eastAsia="メイリオ" w:hAnsi="メイリオ" w:cs="HG丸ｺﾞｼｯｸM-PRO" w:hint="eastAsia"/>
          <w:bCs/>
          <w:sz w:val="26"/>
          <w:szCs w:val="26"/>
        </w:rPr>
        <w:t>（目安は３～５日おき）</w:t>
      </w:r>
    </w:p>
    <w:p w:rsidR="002F1471" w:rsidRPr="00D97D5A" w:rsidRDefault="00B86FE0" w:rsidP="00D97D5A">
      <w:pPr>
        <w:pStyle w:val="af5"/>
        <w:spacing w:line="280" w:lineRule="exact"/>
        <w:ind w:leftChars="0" w:left="615"/>
        <w:rPr>
          <w:rFonts w:ascii="メイリオ" w:eastAsia="メイリオ" w:hAnsi="メイリオ" w:cs="HG丸ｺﾞｼｯｸM-PRO"/>
          <w:bCs/>
          <w:sz w:val="22"/>
          <w:szCs w:val="22"/>
        </w:rPr>
      </w:pPr>
      <w:r>
        <w:rPr>
          <w:noProof/>
        </w:rPr>
        <mc:AlternateContent>
          <mc:Choice Requires="wps">
            <w:drawing>
              <wp:anchor distT="0" distB="0" distL="114300" distR="114300" simplePos="0" relativeHeight="251677184" behindDoc="0" locked="0" layoutInCell="1" allowOverlap="1">
                <wp:simplePos x="0" y="0"/>
                <wp:positionH relativeFrom="column">
                  <wp:posOffset>842010</wp:posOffset>
                </wp:positionH>
                <wp:positionV relativeFrom="paragraph">
                  <wp:posOffset>2115820</wp:posOffset>
                </wp:positionV>
                <wp:extent cx="4457700" cy="533400"/>
                <wp:effectExtent l="19050" t="19050" r="19050" b="19050"/>
                <wp:wrapNone/>
                <wp:docPr id="19" name="角丸四角形 19"/>
                <wp:cNvGraphicFramePr/>
                <a:graphic xmlns:a="http://schemas.openxmlformats.org/drawingml/2006/main">
                  <a:graphicData uri="http://schemas.microsoft.com/office/word/2010/wordprocessingShape">
                    <wps:wsp>
                      <wps:cNvSpPr/>
                      <wps:spPr>
                        <a:xfrm>
                          <a:off x="0" y="0"/>
                          <a:ext cx="4457700" cy="533400"/>
                        </a:xfrm>
                        <a:prstGeom prst="roundRect">
                          <a:avLst/>
                        </a:prstGeom>
                        <a:noFill/>
                        <a:ln w="28575">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54249B6" id="角丸四角形 19" o:spid="_x0000_s1026" style="position:absolute;left:0;text-align:left;margin-left:66.3pt;margin-top:166.6pt;width:351pt;height:42pt;z-index:2516771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" filled="f" strokecolor="#00b0f0" strokeweight="2.25pt">
                <v:stroke joinstyle="miter"/>
              </v:roundrect>
            </w:pict>
          </mc:Fallback>
        </mc:AlternateContent>
      </w:r>
    </w:p>
    <w:p w:rsidR="002F1471" w:rsidRPr="002F1471" w:rsidRDefault="00D97D5A" w:rsidP="00D97D5A">
      <w:pPr>
        <w:pStyle w:val="af5"/>
        <w:spacing w:line="168" w:lineRule="auto"/>
        <w:ind w:leftChars="0" w:left="615"/>
        <w:rPr>
          <w:rFonts w:ascii="メイリオ" w:eastAsia="メイリオ" w:hAnsi="メイリオ" w:cs="HG丸ｺﾞｼｯｸM-PRO"/>
          <w:bCs/>
          <w:sz w:val="28"/>
          <w:szCs w:val="22"/>
        </w:rPr>
      </w:pPr>
      <w:r>
        <w:rPr>
          <w:rFonts w:ascii="メイリオ" w:eastAsia="メイリオ" w:hAnsi="メイリオ" w:cs="HG丸ｺﾞｼｯｸM-PRO"/>
          <w:bCs/>
          <w:noProof/>
          <w:sz w:val="22"/>
          <w:szCs w:val="22"/>
        </w:rPr>
        <mc:AlternateContent>
          <mc:Choice Requires="wps">
            <w:drawing>
              <wp:anchor distT="0" distB="0" distL="114300" distR="114300" simplePos="0" relativeHeight="251692544" behindDoc="0" locked="0" layoutInCell="1" allowOverlap="1" wp14:anchorId="7C5A93B4" wp14:editId="39E15DBF">
                <wp:simplePos x="0" y="0"/>
                <wp:positionH relativeFrom="margin">
                  <wp:posOffset>737235</wp:posOffset>
                </wp:positionH>
                <wp:positionV relativeFrom="paragraph">
                  <wp:posOffset>27940</wp:posOffset>
                </wp:positionV>
                <wp:extent cx="4733925" cy="609600"/>
                <wp:effectExtent l="19050" t="19050" r="28575" b="19050"/>
                <wp:wrapNone/>
                <wp:docPr id="3" name="角丸四角形 3"/>
                <wp:cNvGraphicFramePr/>
                <a:graphic xmlns:a="http://schemas.openxmlformats.org/drawingml/2006/main">
                  <a:graphicData uri="http://schemas.microsoft.com/office/word/2010/wordprocessingShape">
                    <wps:wsp>
                      <wps:cNvSpPr/>
                      <wps:spPr>
                        <a:xfrm>
                          <a:off x="0" y="0"/>
                          <a:ext cx="4733925" cy="609600"/>
                        </a:xfrm>
                        <a:prstGeom prst="roundRect">
                          <a:avLst/>
                        </a:prstGeom>
                        <a:noFill/>
                        <a:ln w="28575" cap="flat" cmpd="sng" algn="ctr">
                          <a:solidFill>
                            <a:srgbClr val="0099FF"/>
                          </a:solidFill>
                          <a:prstDash val="solid"/>
                          <a:miter lim="800000"/>
                        </a:ln>
                        <a:effectLst/>
                      </wps:spPr>
                      <wps:txbx>
                        <w:txbxContent>
                          <w:p w:rsidR="00D97D5A" w:rsidRPr="00D97D5A" w:rsidRDefault="00D97D5A" w:rsidP="00D97D5A">
                            <w:pPr>
                              <w:spacing w:line="168" w:lineRule="auto"/>
                              <w:jc w:val="left"/>
                              <w:rPr>
                                <w:rFonts w:ascii="メイリオ" w:eastAsia="メイリオ" w:hAnsi="メイリオ" w:cs="HG丸ｺﾞｼｯｸM-PRO"/>
                                <w:bCs/>
                                <w:sz w:val="28"/>
                                <w:szCs w:val="22"/>
                              </w:rPr>
                            </w:pPr>
                            <w:r>
                              <w:rPr>
                                <w:rFonts w:ascii="メイリオ" w:eastAsia="メイリオ" w:hAnsi="メイリオ" w:cs="HG丸ｺﾞｼｯｸM-PRO"/>
                                <w:bCs/>
                                <w:sz w:val="28"/>
                                <w:szCs w:val="22"/>
                              </w:rPr>
                              <w:t xml:space="preserve">　</w:t>
                            </w:r>
                            <w:r>
                              <w:rPr>
                                <w:rFonts w:ascii="メイリオ" w:eastAsia="メイリオ" w:hAnsi="メイリオ" w:cs="HG丸ｺﾞｼｯｸM-PRO" w:hint="eastAsia"/>
                                <w:bCs/>
                                <w:sz w:val="28"/>
                                <w:szCs w:val="22"/>
                              </w:rPr>
                              <w:t>出</w:t>
                            </w:r>
                            <w:r w:rsidRPr="00D97D5A">
                              <w:rPr>
                                <w:rFonts w:ascii="メイリオ" w:eastAsia="メイリオ" w:hAnsi="メイリオ" w:cs="HG丸ｺﾞｼｯｸM-PRO" w:hint="eastAsia"/>
                                <w:bCs/>
                                <w:sz w:val="28"/>
                                <w:szCs w:val="22"/>
                              </w:rPr>
                              <w:t>稲期前後は稲体が最も水を必要とする</w:t>
                            </w:r>
                            <w:r>
                              <w:rPr>
                                <w:rFonts w:ascii="メイリオ" w:eastAsia="メイリオ" w:hAnsi="メイリオ" w:cs="HG丸ｺﾞｼｯｸM-PRO" w:hint="eastAsia"/>
                                <w:bCs/>
                                <w:sz w:val="28"/>
                                <w:szCs w:val="22"/>
                              </w:rPr>
                              <w:t>時期</w:t>
                            </w:r>
                            <w:r w:rsidRPr="00D97D5A">
                              <w:rPr>
                                <w:rFonts w:ascii="メイリオ" w:eastAsia="メイリオ" w:hAnsi="メイリオ" w:cs="HG丸ｺﾞｼｯｸM-PRO" w:hint="eastAsia"/>
                                <w:bCs/>
                                <w:sz w:val="28"/>
                                <w:szCs w:val="22"/>
                              </w:rPr>
                              <w:t>です。</w:t>
                            </w:r>
                          </w:p>
                          <w:p w:rsidR="00D97D5A" w:rsidRPr="002F1471" w:rsidRDefault="00D97D5A" w:rsidP="006F55BA">
                            <w:pPr>
                              <w:spacing w:line="168" w:lineRule="auto"/>
                              <w:ind w:firstLineChars="100" w:firstLine="280"/>
                              <w:rPr>
                                <w:rFonts w:ascii="メイリオ" w:eastAsia="メイリオ" w:hAnsi="メイリオ" w:cs="HG丸ｺﾞｼｯｸM-PRO"/>
                                <w:bCs/>
                                <w:sz w:val="28"/>
                                <w:szCs w:val="22"/>
                              </w:rPr>
                            </w:pPr>
                            <w:r w:rsidRPr="002F1471">
                              <w:rPr>
                                <w:rFonts w:ascii="メイリオ" w:eastAsia="メイリオ" w:hAnsi="メイリオ" w:cs="HG丸ｺﾞｼｯｸM-PRO" w:hint="eastAsia"/>
                                <w:bCs/>
                                <w:sz w:val="28"/>
                                <w:szCs w:val="22"/>
                              </w:rPr>
                              <w:t>管理を徹底し、土壌の湿潤状態を保ちましょう。</w:t>
                            </w:r>
                          </w:p>
                          <w:p w:rsidR="00D97D5A" w:rsidRPr="00D97D5A" w:rsidRDefault="00D97D5A" w:rsidP="00D97D5A">
                            <w:pPr>
                              <w:spacing w:line="280" w:lineRule="exact"/>
                              <w:jc w:val="center"/>
                              <w:rPr>
                                <w:rFonts w:ascii="メイリオ" w:eastAsia="メイリオ" w:hAnsi="メイリオ"/>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5A93B4" id="角丸四角形 3" o:spid="_x0000_s1032" style="position:absolute;left:0;text-align:left;margin-left:58.05pt;margin-top:2.2pt;width:372.75pt;height:48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" filled="f" strokecolor="#09f" strokeweight="2.25pt">
                <v:stroke joinstyle="miter"/>
                <v:textbox>
                  <w:txbxContent>
                    <w:p w:rsidR="00D97D5A" w:rsidRPr="00D97D5A" w:rsidRDefault="00D97D5A" w:rsidP="00D97D5A">
                      <w:pPr>
                        <w:spacing w:line="168" w:lineRule="auto"/>
                        <w:jc w:val="left"/>
                        <w:rPr>
                          <w:rFonts w:ascii="メイリオ" w:eastAsia="メイリオ" w:hAnsi="メイリオ" w:cs="HG丸ｺﾞｼｯｸM-PRO"/>
                          <w:bCs/>
                          <w:sz w:val="28"/>
                          <w:szCs w:val="22"/>
                        </w:rPr>
                      </w:pPr>
                      <w:r>
                        <w:rPr>
                          <w:rFonts w:ascii="メイリオ" w:eastAsia="メイリオ" w:hAnsi="メイリオ" w:cs="HG丸ｺﾞｼｯｸM-PRO"/>
                          <w:bCs/>
                          <w:sz w:val="28"/>
                          <w:szCs w:val="22"/>
                        </w:rPr>
                        <w:t xml:space="preserve">　</w:t>
                      </w:r>
                      <w:r>
                        <w:rPr>
                          <w:rFonts w:ascii="メイリオ" w:eastAsia="メイリオ" w:hAnsi="メイリオ" w:cs="HG丸ｺﾞｼｯｸM-PRO" w:hint="eastAsia"/>
                          <w:bCs/>
                          <w:sz w:val="28"/>
                          <w:szCs w:val="22"/>
                        </w:rPr>
                        <w:t>出</w:t>
                      </w:r>
                      <w:r w:rsidRPr="00D97D5A">
                        <w:rPr>
                          <w:rFonts w:ascii="メイリオ" w:eastAsia="メイリオ" w:hAnsi="メイリオ" w:cs="HG丸ｺﾞｼｯｸM-PRO" w:hint="eastAsia"/>
                          <w:bCs/>
                          <w:sz w:val="28"/>
                          <w:szCs w:val="22"/>
                        </w:rPr>
                        <w:t>稲期前後は稲体が最も水を必要とする</w:t>
                      </w:r>
                      <w:r>
                        <w:rPr>
                          <w:rFonts w:ascii="メイリオ" w:eastAsia="メイリオ" w:hAnsi="メイリオ" w:cs="HG丸ｺﾞｼｯｸM-PRO" w:hint="eastAsia"/>
                          <w:bCs/>
                          <w:sz w:val="28"/>
                          <w:szCs w:val="22"/>
                        </w:rPr>
                        <w:t>時期</w:t>
                      </w:r>
                      <w:r w:rsidRPr="00D97D5A">
                        <w:rPr>
                          <w:rFonts w:ascii="メイリオ" w:eastAsia="メイリオ" w:hAnsi="メイリオ" w:cs="HG丸ｺﾞｼｯｸM-PRO" w:hint="eastAsia"/>
                          <w:bCs/>
                          <w:sz w:val="28"/>
                          <w:szCs w:val="22"/>
                        </w:rPr>
                        <w:t>です。</w:t>
                      </w:r>
                    </w:p>
                    <w:p w:rsidR="00D97D5A" w:rsidRPr="002F1471" w:rsidRDefault="00D97D5A" w:rsidP="006F55BA">
                      <w:pPr>
                        <w:spacing w:line="168" w:lineRule="auto"/>
                        <w:ind w:firstLineChars="100" w:firstLine="280"/>
                        <w:rPr>
                          <w:rFonts w:ascii="メイリオ" w:eastAsia="メイリオ" w:hAnsi="メイリオ" w:cs="HG丸ｺﾞｼｯｸM-PRO"/>
                          <w:bCs/>
                          <w:sz w:val="28"/>
                          <w:szCs w:val="22"/>
                        </w:rPr>
                      </w:pPr>
                      <w:r w:rsidRPr="002F1471">
                        <w:rPr>
                          <w:rFonts w:ascii="メイリオ" w:eastAsia="メイリオ" w:hAnsi="メイリオ" w:cs="HG丸ｺﾞｼｯｸM-PRO" w:hint="eastAsia"/>
                          <w:bCs/>
                          <w:sz w:val="28"/>
                          <w:szCs w:val="22"/>
                        </w:rPr>
                        <w:t>管理を徹底し、土壌の湿潤状態を保ちましょう。</w:t>
                      </w:r>
                    </w:p>
                    <w:p w:rsidR="00D97D5A" w:rsidRPr="00D97D5A" w:rsidRDefault="00D97D5A" w:rsidP="00D97D5A">
                      <w:pPr>
                        <w:spacing w:line="280" w:lineRule="exact"/>
                        <w:jc w:val="center"/>
                        <w:rPr>
                          <w:rFonts w:ascii="メイリオ" w:eastAsia="メイリオ" w:hAnsi="メイリオ"/>
                          <w:szCs w:val="24"/>
                        </w:rPr>
                      </w:pPr>
                    </w:p>
                  </w:txbxContent>
                </v:textbox>
                <w10:wrap anchorx="margin"/>
              </v:roundrect>
            </w:pict>
          </mc:Fallback>
        </mc:AlternateContent>
      </w:r>
      <w:r>
        <w:rPr>
          <w:rFonts w:ascii="メイリオ" w:eastAsia="メイリオ" w:hAnsi="メイリオ" w:cs="HG丸ｺﾞｼｯｸM-PRO"/>
          <w:bCs/>
          <w:sz w:val="28"/>
          <w:szCs w:val="22"/>
        </w:rPr>
        <w:t xml:space="preserve">　　　</w:t>
      </w:r>
    </w:p>
    <w:sectPr w:rsidR="002F1471" w:rsidRPr="002F1471" w:rsidSect="001E6583">
      <w:headerReference w:type="even" r:id="rId10"/>
      <w:footerReference w:type="even" r:id="rId11"/>
      <w:footnotePr>
        <w:numRestart w:val="eachPage"/>
      </w:footnotePr>
      <w:endnotePr>
        <w:numFmt w:val="decimal"/>
      </w:endnotePr>
      <w:type w:val="continuous"/>
      <w:pgSz w:w="11906" w:h="16838"/>
      <w:pgMar w:top="851" w:right="1134" w:bottom="851" w:left="1134" w:header="284" w:footer="346" w:gutter="0"/>
      <w:cols w:space="720"/>
      <w:docGrid w:linePitch="326" w:charSpace="-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568" w:rsidRDefault="004F4568">
      <w:r>
        <w:separator/>
      </w:r>
    </w:p>
  </w:endnote>
  <w:endnote w:type="continuationSeparator" w:id="0">
    <w:p w:rsidR="004F4568" w:rsidRDefault="004F4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568" w:rsidRDefault="004F4568">
    <w:r>
      <w:t xml:space="preserve">- </w:t>
    </w:r>
    <w:r>
      <w:fldChar w:fldCharType="begin"/>
    </w:r>
    <w:r>
      <w:instrText xml:space="preserve">PAGE \* Arabic \* MERGEFORMAT </w:instrText>
    </w:r>
    <w:r>
      <w:fldChar w:fldCharType="separate"/>
    </w:r>
    <w:r>
      <w:t>1</w:t>
    </w:r>
    <w:r>
      <w:fldChar w:fldCharType="end"/>
    </w:r>
    <w:r>
      <w:t xml:space="preserve"> -</w:t>
    </w:r>
  </w:p>
  <w:p w:rsidR="004F4568" w:rsidRDefault="004F456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568" w:rsidRDefault="004F4568">
      <w:r>
        <w:separator/>
      </w:r>
    </w:p>
  </w:footnote>
  <w:footnote w:type="continuationSeparator" w:id="0">
    <w:p w:rsidR="004F4568" w:rsidRDefault="004F45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568" w:rsidRDefault="004F4568"/>
  <w:p w:rsidR="004F4568" w:rsidRDefault="004F4568"/>
  <w:p w:rsidR="004F4568" w:rsidRDefault="004F4568">
    <w:r>
      <w:t xml:space="preserve">                                    </w:t>
    </w:r>
    <w:r>
      <w:rPr>
        <w:b/>
        <w:bdr w:val="single" w:sz="4" w:space="0" w:color="000000"/>
      </w:rPr>
      <w:t xml:space="preserve">　</w:t>
    </w:r>
    <w:r>
      <w:rPr>
        <w:sz w:val="22"/>
        <w:bdr w:val="single" w:sz="4" w:space="0" w:color="000000"/>
      </w:rPr>
      <w:t>仙台稲作情報　平成</w:t>
    </w:r>
    <w:r>
      <w:rPr>
        <w:sz w:val="22"/>
        <w:bdr w:val="single" w:sz="4" w:space="0" w:color="000000"/>
      </w:rPr>
      <w:t>26</w:t>
    </w:r>
    <w:r>
      <w:rPr>
        <w:sz w:val="22"/>
        <w:bdr w:val="single" w:sz="4" w:space="0" w:color="000000"/>
      </w:rPr>
      <w:t>年６月</w:t>
    </w:r>
    <w:r>
      <w:rPr>
        <w:sz w:val="22"/>
        <w:bdr w:val="single" w:sz="4" w:space="0" w:color="000000"/>
      </w:rPr>
      <w:t>11</w:t>
    </w:r>
    <w:r>
      <w:rPr>
        <w:sz w:val="22"/>
        <w:bdr w:val="single" w:sz="4" w:space="0" w:color="000000"/>
      </w:rPr>
      <w:t>日</w:t>
    </w:r>
  </w:p>
  <w:p w:rsidR="004F4568" w:rsidRDefault="004F4568">
    <w:pPr>
      <w:rPr>
        <w:rFonts w:hAnsi="ＭＳ ゴシック"/>
      </w:rPr>
    </w:pPr>
    <w:r>
      <w:rPr>
        <w:bdr w:val="single" w:sz="4" w:space="0" w:color="000000"/>
      </w:rPr>
      <w:t>日</w:t>
    </w:r>
  </w:p>
  <w:p w:rsidR="004F4568" w:rsidRDefault="004F4568">
    <w:r>
      <w:rPr>
        <w:sz w:val="22"/>
        <w:bdr w:val="single" w:sz="4" w:space="0" w:color="000000"/>
      </w:rPr>
      <w:t>日</w:t>
    </w:r>
    <w:r>
      <w:rPr>
        <w:b/>
        <w:bdr w:val="single" w:sz="4" w:space="0" w:color="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400DA"/>
    <w:multiLevelType w:val="hybridMultilevel"/>
    <w:tmpl w:val="9A4E33D6"/>
    <w:lvl w:ilvl="0" w:tplc="0409000B">
      <w:start w:val="1"/>
      <w:numFmt w:val="bullet"/>
      <w:lvlText w:val=""/>
      <w:lvlJc w:val="left"/>
      <w:pPr>
        <w:ind w:left="3255" w:hanging="420"/>
      </w:pPr>
      <w:rPr>
        <w:rFonts w:ascii="Wingdings" w:hAnsi="Wingdings" w:hint="default"/>
      </w:rPr>
    </w:lvl>
    <w:lvl w:ilvl="1" w:tplc="0409000B" w:tentative="1">
      <w:start w:val="1"/>
      <w:numFmt w:val="bullet"/>
      <w:lvlText w:val=""/>
      <w:lvlJc w:val="left"/>
      <w:pPr>
        <w:ind w:left="3675" w:hanging="420"/>
      </w:pPr>
      <w:rPr>
        <w:rFonts w:ascii="Wingdings" w:hAnsi="Wingdings" w:hint="default"/>
      </w:rPr>
    </w:lvl>
    <w:lvl w:ilvl="2" w:tplc="0409000D" w:tentative="1">
      <w:start w:val="1"/>
      <w:numFmt w:val="bullet"/>
      <w:lvlText w:val=""/>
      <w:lvlJc w:val="left"/>
      <w:pPr>
        <w:ind w:left="4095" w:hanging="420"/>
      </w:pPr>
      <w:rPr>
        <w:rFonts w:ascii="Wingdings" w:hAnsi="Wingdings" w:hint="default"/>
      </w:rPr>
    </w:lvl>
    <w:lvl w:ilvl="3" w:tplc="04090001" w:tentative="1">
      <w:start w:val="1"/>
      <w:numFmt w:val="bullet"/>
      <w:lvlText w:val=""/>
      <w:lvlJc w:val="left"/>
      <w:pPr>
        <w:ind w:left="4515" w:hanging="420"/>
      </w:pPr>
      <w:rPr>
        <w:rFonts w:ascii="Wingdings" w:hAnsi="Wingdings" w:hint="default"/>
      </w:rPr>
    </w:lvl>
    <w:lvl w:ilvl="4" w:tplc="0409000B" w:tentative="1">
      <w:start w:val="1"/>
      <w:numFmt w:val="bullet"/>
      <w:lvlText w:val=""/>
      <w:lvlJc w:val="left"/>
      <w:pPr>
        <w:ind w:left="4935" w:hanging="420"/>
      </w:pPr>
      <w:rPr>
        <w:rFonts w:ascii="Wingdings" w:hAnsi="Wingdings" w:hint="default"/>
      </w:rPr>
    </w:lvl>
    <w:lvl w:ilvl="5" w:tplc="0409000D" w:tentative="1">
      <w:start w:val="1"/>
      <w:numFmt w:val="bullet"/>
      <w:lvlText w:val=""/>
      <w:lvlJc w:val="left"/>
      <w:pPr>
        <w:ind w:left="5355" w:hanging="420"/>
      </w:pPr>
      <w:rPr>
        <w:rFonts w:ascii="Wingdings" w:hAnsi="Wingdings" w:hint="default"/>
      </w:rPr>
    </w:lvl>
    <w:lvl w:ilvl="6" w:tplc="04090001" w:tentative="1">
      <w:start w:val="1"/>
      <w:numFmt w:val="bullet"/>
      <w:lvlText w:val=""/>
      <w:lvlJc w:val="left"/>
      <w:pPr>
        <w:ind w:left="5775" w:hanging="420"/>
      </w:pPr>
      <w:rPr>
        <w:rFonts w:ascii="Wingdings" w:hAnsi="Wingdings" w:hint="default"/>
      </w:rPr>
    </w:lvl>
    <w:lvl w:ilvl="7" w:tplc="0409000B" w:tentative="1">
      <w:start w:val="1"/>
      <w:numFmt w:val="bullet"/>
      <w:lvlText w:val=""/>
      <w:lvlJc w:val="left"/>
      <w:pPr>
        <w:ind w:left="6195" w:hanging="420"/>
      </w:pPr>
      <w:rPr>
        <w:rFonts w:ascii="Wingdings" w:hAnsi="Wingdings" w:hint="default"/>
      </w:rPr>
    </w:lvl>
    <w:lvl w:ilvl="8" w:tplc="0409000D" w:tentative="1">
      <w:start w:val="1"/>
      <w:numFmt w:val="bullet"/>
      <w:lvlText w:val=""/>
      <w:lvlJc w:val="left"/>
      <w:pPr>
        <w:ind w:left="6615" w:hanging="420"/>
      </w:pPr>
      <w:rPr>
        <w:rFonts w:ascii="Wingdings" w:hAnsi="Wingdings" w:hint="default"/>
      </w:rPr>
    </w:lvl>
  </w:abstractNum>
  <w:abstractNum w:abstractNumId="1" w15:restartNumberingAfterBreak="0">
    <w:nsid w:val="0EBC0255"/>
    <w:multiLevelType w:val="hybridMultilevel"/>
    <w:tmpl w:val="77A6754A"/>
    <w:lvl w:ilvl="0" w:tplc="B9F687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7640FE"/>
    <w:multiLevelType w:val="hybridMultilevel"/>
    <w:tmpl w:val="29421D7A"/>
    <w:lvl w:ilvl="0" w:tplc="2C00880E">
      <w:start w:val="1"/>
      <w:numFmt w:val="decimalEnclosedCircle"/>
      <w:lvlText w:val="%1"/>
      <w:lvlJc w:val="left"/>
      <w:pPr>
        <w:ind w:left="360" w:hanging="360"/>
      </w:pPr>
      <w:rPr>
        <w:rFonts w:hAnsi="メイリオ" w:cs="メイリオ"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8823E3"/>
    <w:multiLevelType w:val="hybridMultilevel"/>
    <w:tmpl w:val="EB26B5B8"/>
    <w:lvl w:ilvl="0" w:tplc="1B18E8C8">
      <w:start w:val="1"/>
      <w:numFmt w:val="decimalFullWidth"/>
      <w:lvlText w:val="（%1）"/>
      <w:lvlJc w:val="left"/>
      <w:pPr>
        <w:ind w:left="1050" w:hanging="72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4" w15:restartNumberingAfterBreak="0">
    <w:nsid w:val="292C2FEF"/>
    <w:multiLevelType w:val="hybridMultilevel"/>
    <w:tmpl w:val="FF54EF12"/>
    <w:lvl w:ilvl="0" w:tplc="87D2F3D6">
      <w:start w:val="1"/>
      <w:numFmt w:val="bullet"/>
      <w:lvlText w:val="・"/>
      <w:lvlJc w:val="left"/>
      <w:pPr>
        <w:ind w:left="690" w:hanging="360"/>
      </w:pPr>
      <w:rPr>
        <w:rFonts w:ascii="メイリオ" w:eastAsia="メイリオ" w:hAnsi="メイリオ" w:cs="HG丸ｺﾞｼｯｸM-PRO" w:hint="eastAsia"/>
        <w:sz w:val="22"/>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5" w15:restartNumberingAfterBreak="0">
    <w:nsid w:val="430C71DA"/>
    <w:multiLevelType w:val="hybridMultilevel"/>
    <w:tmpl w:val="D6CE5F84"/>
    <w:lvl w:ilvl="0" w:tplc="741CC6C4">
      <w:start w:val="1"/>
      <w:numFmt w:val="decimalEnclosedCircle"/>
      <w:lvlText w:val="%1"/>
      <w:lvlJc w:val="left"/>
      <w:pPr>
        <w:ind w:left="580" w:hanging="360"/>
      </w:pPr>
      <w:rPr>
        <w:rFonts w:hAnsi="メイリオ" w:cs="メイリオ"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49AA4D10"/>
    <w:multiLevelType w:val="hybridMultilevel"/>
    <w:tmpl w:val="E5769704"/>
    <w:lvl w:ilvl="0" w:tplc="2848CBAA">
      <w:start w:val="1"/>
      <w:numFmt w:val="bullet"/>
      <w:lvlText w:val="※"/>
      <w:lvlJc w:val="left"/>
      <w:pPr>
        <w:ind w:left="585" w:hanging="360"/>
      </w:pPr>
      <w:rPr>
        <w:rFonts w:ascii="メイリオ" w:eastAsia="メイリオ" w:hAnsi="メイリオ" w:cs="HG丸ｺﾞｼｯｸM-PRO"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548D5A07"/>
    <w:multiLevelType w:val="hybridMultilevel"/>
    <w:tmpl w:val="971475C2"/>
    <w:lvl w:ilvl="0" w:tplc="5C14DF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DC63AA5"/>
    <w:multiLevelType w:val="hybridMultilevel"/>
    <w:tmpl w:val="27E4CBF6"/>
    <w:lvl w:ilvl="0" w:tplc="F6584EFA">
      <w:start w:val="1"/>
      <w:numFmt w:val="decimalEnclosedCircle"/>
      <w:lvlText w:val="%1"/>
      <w:lvlJc w:val="left"/>
      <w:pPr>
        <w:ind w:left="940" w:hanging="360"/>
      </w:pPr>
      <w:rPr>
        <w:rFonts w:hAnsi="メイリオ" w:cs="メイリオ"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9" w15:restartNumberingAfterBreak="0">
    <w:nsid w:val="5F6E5C1D"/>
    <w:multiLevelType w:val="hybridMultilevel"/>
    <w:tmpl w:val="AD1ECA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04369E1"/>
    <w:multiLevelType w:val="singleLevel"/>
    <w:tmpl w:val="55C86B4E"/>
    <w:lvl w:ilvl="0">
      <w:start w:val="3"/>
      <w:numFmt w:val="decimalFullWidth"/>
      <w:suff w:val="nothing"/>
      <w:lvlText w:val="（%1）"/>
      <w:lvlJc w:val="left"/>
      <w:rPr>
        <w:sz w:val="24"/>
      </w:rPr>
    </w:lvl>
  </w:abstractNum>
  <w:abstractNum w:abstractNumId="11" w15:restartNumberingAfterBreak="0">
    <w:nsid w:val="61AD7293"/>
    <w:multiLevelType w:val="hybridMultilevel"/>
    <w:tmpl w:val="F4C27D12"/>
    <w:lvl w:ilvl="0" w:tplc="6D086834">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2" w15:restartNumberingAfterBreak="0">
    <w:nsid w:val="61ED13D2"/>
    <w:multiLevelType w:val="hybridMultilevel"/>
    <w:tmpl w:val="0FDCBC80"/>
    <w:lvl w:ilvl="0" w:tplc="D974AF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4D269D4"/>
    <w:multiLevelType w:val="hybridMultilevel"/>
    <w:tmpl w:val="95A8C570"/>
    <w:lvl w:ilvl="0" w:tplc="03DC4D44">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7A247A49"/>
    <w:multiLevelType w:val="hybridMultilevel"/>
    <w:tmpl w:val="F612A6EA"/>
    <w:lvl w:ilvl="0" w:tplc="19D202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C7C0309"/>
    <w:multiLevelType w:val="hybridMultilevel"/>
    <w:tmpl w:val="53F8D5D6"/>
    <w:lvl w:ilvl="0" w:tplc="275E9ECA">
      <w:start w:val="1"/>
      <w:numFmt w:val="decimalFullWidth"/>
      <w:lvlText w:val="（%1）"/>
      <w:lvlJc w:val="left"/>
      <w:pPr>
        <w:ind w:left="1770" w:hanging="7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abstractNumId w:val="10"/>
  </w:num>
  <w:num w:numId="2">
    <w:abstractNumId w:val="5"/>
  </w:num>
  <w:num w:numId="3">
    <w:abstractNumId w:val="8"/>
  </w:num>
  <w:num w:numId="4">
    <w:abstractNumId w:val="2"/>
  </w:num>
  <w:num w:numId="5">
    <w:abstractNumId w:val="3"/>
  </w:num>
  <w:num w:numId="6">
    <w:abstractNumId w:val="15"/>
  </w:num>
  <w:num w:numId="7">
    <w:abstractNumId w:val="14"/>
  </w:num>
  <w:num w:numId="8">
    <w:abstractNumId w:val="13"/>
  </w:num>
  <w:num w:numId="9">
    <w:abstractNumId w:val="1"/>
  </w:num>
  <w:num w:numId="10">
    <w:abstractNumId w:val="7"/>
  </w:num>
  <w:num w:numId="11">
    <w:abstractNumId w:val="4"/>
  </w:num>
  <w:num w:numId="12">
    <w:abstractNumId w:val="12"/>
  </w:num>
  <w:num w:numId="13">
    <w:abstractNumId w:val="6"/>
  </w:num>
  <w:num w:numId="14">
    <w:abstractNumId w:val="9"/>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hyphenationZone w:val="0"/>
  <w:drawingGridHorizontalSpacing w:val="120"/>
  <w:drawingGridVerticalSpacing w:val="163"/>
  <w:doNotShadeFormData/>
  <w:noPunctuationKerning/>
  <w:characterSpacingControl w:val="doNotCompress"/>
  <w:hdrShapeDefaults>
    <o:shapedefaults v:ext="edit" spidmax="41985" fillcolor="#bfbfbf" strokecolor="#666">
      <v:fill color="#bfbfbf" color2="#f2f2f2" type="pattern"/>
      <v:stroke color="#666" weight="1pt"/>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747"/>
    <w:rsid w:val="00003DC4"/>
    <w:rsid w:val="00012FC8"/>
    <w:rsid w:val="00016A00"/>
    <w:rsid w:val="000212DF"/>
    <w:rsid w:val="00022AF0"/>
    <w:rsid w:val="0002575C"/>
    <w:rsid w:val="00026EF8"/>
    <w:rsid w:val="00035822"/>
    <w:rsid w:val="00035C60"/>
    <w:rsid w:val="00040C0F"/>
    <w:rsid w:val="00044776"/>
    <w:rsid w:val="000554DE"/>
    <w:rsid w:val="000633E0"/>
    <w:rsid w:val="00065BFA"/>
    <w:rsid w:val="00067627"/>
    <w:rsid w:val="0007064B"/>
    <w:rsid w:val="00075A63"/>
    <w:rsid w:val="0007602D"/>
    <w:rsid w:val="00083B8E"/>
    <w:rsid w:val="00087421"/>
    <w:rsid w:val="000931CC"/>
    <w:rsid w:val="00093ECB"/>
    <w:rsid w:val="000A058D"/>
    <w:rsid w:val="000A1AC1"/>
    <w:rsid w:val="000B5BDB"/>
    <w:rsid w:val="000B77F7"/>
    <w:rsid w:val="000C2E0F"/>
    <w:rsid w:val="000C6EB7"/>
    <w:rsid w:val="000D2ECC"/>
    <w:rsid w:val="000E6BE3"/>
    <w:rsid w:val="000F0D19"/>
    <w:rsid w:val="000F3D04"/>
    <w:rsid w:val="000F585E"/>
    <w:rsid w:val="0010046E"/>
    <w:rsid w:val="00101D0E"/>
    <w:rsid w:val="0010380C"/>
    <w:rsid w:val="00110854"/>
    <w:rsid w:val="00111EFA"/>
    <w:rsid w:val="001176D1"/>
    <w:rsid w:val="0012056D"/>
    <w:rsid w:val="001208EF"/>
    <w:rsid w:val="00120E9A"/>
    <w:rsid w:val="00124AD3"/>
    <w:rsid w:val="00125EF3"/>
    <w:rsid w:val="001365D6"/>
    <w:rsid w:val="001418CE"/>
    <w:rsid w:val="001473D4"/>
    <w:rsid w:val="00147FE3"/>
    <w:rsid w:val="0015054A"/>
    <w:rsid w:val="0015334E"/>
    <w:rsid w:val="001539D5"/>
    <w:rsid w:val="00154D6A"/>
    <w:rsid w:val="00155C7A"/>
    <w:rsid w:val="00160CE2"/>
    <w:rsid w:val="00167E85"/>
    <w:rsid w:val="00170FEE"/>
    <w:rsid w:val="00171168"/>
    <w:rsid w:val="00185505"/>
    <w:rsid w:val="0019356E"/>
    <w:rsid w:val="001A4CBE"/>
    <w:rsid w:val="001A5879"/>
    <w:rsid w:val="001A635E"/>
    <w:rsid w:val="001A78C1"/>
    <w:rsid w:val="001B16F1"/>
    <w:rsid w:val="001B2821"/>
    <w:rsid w:val="001C1380"/>
    <w:rsid w:val="001C249A"/>
    <w:rsid w:val="001C3834"/>
    <w:rsid w:val="001C7554"/>
    <w:rsid w:val="001D002E"/>
    <w:rsid w:val="001D0902"/>
    <w:rsid w:val="001D337E"/>
    <w:rsid w:val="001D4119"/>
    <w:rsid w:val="001D4524"/>
    <w:rsid w:val="001D66D0"/>
    <w:rsid w:val="001E11E3"/>
    <w:rsid w:val="001E314F"/>
    <w:rsid w:val="001E328C"/>
    <w:rsid w:val="001E49C4"/>
    <w:rsid w:val="001E6583"/>
    <w:rsid w:val="001E68C9"/>
    <w:rsid w:val="001E6D8D"/>
    <w:rsid w:val="001E7DD5"/>
    <w:rsid w:val="001F22CA"/>
    <w:rsid w:val="001F3599"/>
    <w:rsid w:val="0020721D"/>
    <w:rsid w:val="002108AC"/>
    <w:rsid w:val="00211343"/>
    <w:rsid w:val="002116E8"/>
    <w:rsid w:val="0021208C"/>
    <w:rsid w:val="00213ABE"/>
    <w:rsid w:val="00213F41"/>
    <w:rsid w:val="002143DD"/>
    <w:rsid w:val="00216035"/>
    <w:rsid w:val="002201DF"/>
    <w:rsid w:val="002256B1"/>
    <w:rsid w:val="00226886"/>
    <w:rsid w:val="002304FA"/>
    <w:rsid w:val="00232124"/>
    <w:rsid w:val="00235DFE"/>
    <w:rsid w:val="002369E4"/>
    <w:rsid w:val="0024206A"/>
    <w:rsid w:val="00247DE3"/>
    <w:rsid w:val="002509BD"/>
    <w:rsid w:val="002513B6"/>
    <w:rsid w:val="0025669F"/>
    <w:rsid w:val="0026098E"/>
    <w:rsid w:val="00262E34"/>
    <w:rsid w:val="00281879"/>
    <w:rsid w:val="0029188F"/>
    <w:rsid w:val="00291AF7"/>
    <w:rsid w:val="00291BB4"/>
    <w:rsid w:val="00293B8B"/>
    <w:rsid w:val="00296A15"/>
    <w:rsid w:val="002A15FA"/>
    <w:rsid w:val="002A3877"/>
    <w:rsid w:val="002A39AD"/>
    <w:rsid w:val="002A5135"/>
    <w:rsid w:val="002A6643"/>
    <w:rsid w:val="002B0621"/>
    <w:rsid w:val="002B236E"/>
    <w:rsid w:val="002B4353"/>
    <w:rsid w:val="002B4D98"/>
    <w:rsid w:val="002B51D6"/>
    <w:rsid w:val="002B6B7A"/>
    <w:rsid w:val="002C1AD4"/>
    <w:rsid w:val="002C7644"/>
    <w:rsid w:val="002D1BC6"/>
    <w:rsid w:val="002D24F2"/>
    <w:rsid w:val="002D3ACD"/>
    <w:rsid w:val="002D3E8B"/>
    <w:rsid w:val="002D42C3"/>
    <w:rsid w:val="002D4D64"/>
    <w:rsid w:val="002D6E32"/>
    <w:rsid w:val="002E07F5"/>
    <w:rsid w:val="002E475B"/>
    <w:rsid w:val="002E47CD"/>
    <w:rsid w:val="002E50AB"/>
    <w:rsid w:val="002E7615"/>
    <w:rsid w:val="002F0531"/>
    <w:rsid w:val="002F1471"/>
    <w:rsid w:val="002F21F5"/>
    <w:rsid w:val="0030251C"/>
    <w:rsid w:val="0030433F"/>
    <w:rsid w:val="00311E00"/>
    <w:rsid w:val="00316BC2"/>
    <w:rsid w:val="00317513"/>
    <w:rsid w:val="00322586"/>
    <w:rsid w:val="0032360D"/>
    <w:rsid w:val="003271D2"/>
    <w:rsid w:val="00327349"/>
    <w:rsid w:val="00327ADE"/>
    <w:rsid w:val="00330A7E"/>
    <w:rsid w:val="0033288D"/>
    <w:rsid w:val="00333B8C"/>
    <w:rsid w:val="003349CA"/>
    <w:rsid w:val="0034428B"/>
    <w:rsid w:val="00354DF8"/>
    <w:rsid w:val="00363D71"/>
    <w:rsid w:val="003646EA"/>
    <w:rsid w:val="00367532"/>
    <w:rsid w:val="00373DFD"/>
    <w:rsid w:val="003766A8"/>
    <w:rsid w:val="00380502"/>
    <w:rsid w:val="00391605"/>
    <w:rsid w:val="0039347B"/>
    <w:rsid w:val="0039714F"/>
    <w:rsid w:val="003A517E"/>
    <w:rsid w:val="003B5AA4"/>
    <w:rsid w:val="003C072C"/>
    <w:rsid w:val="003C4886"/>
    <w:rsid w:val="003C6119"/>
    <w:rsid w:val="003D3D85"/>
    <w:rsid w:val="003D4754"/>
    <w:rsid w:val="003D657B"/>
    <w:rsid w:val="003E4E8F"/>
    <w:rsid w:val="003E5461"/>
    <w:rsid w:val="003E56B6"/>
    <w:rsid w:val="003F00E5"/>
    <w:rsid w:val="0040020D"/>
    <w:rsid w:val="00401892"/>
    <w:rsid w:val="0040267C"/>
    <w:rsid w:val="00402803"/>
    <w:rsid w:val="00407D7D"/>
    <w:rsid w:val="0041171C"/>
    <w:rsid w:val="00420A4A"/>
    <w:rsid w:val="0042684F"/>
    <w:rsid w:val="004270F8"/>
    <w:rsid w:val="0043037D"/>
    <w:rsid w:val="00430738"/>
    <w:rsid w:val="004314F2"/>
    <w:rsid w:val="004360DF"/>
    <w:rsid w:val="00437738"/>
    <w:rsid w:val="004430E6"/>
    <w:rsid w:val="004434B2"/>
    <w:rsid w:val="0044791A"/>
    <w:rsid w:val="00450B53"/>
    <w:rsid w:val="00451F92"/>
    <w:rsid w:val="00455400"/>
    <w:rsid w:val="00462807"/>
    <w:rsid w:val="00463A02"/>
    <w:rsid w:val="00464E68"/>
    <w:rsid w:val="0046512D"/>
    <w:rsid w:val="00466890"/>
    <w:rsid w:val="00471809"/>
    <w:rsid w:val="00471E2B"/>
    <w:rsid w:val="004735EF"/>
    <w:rsid w:val="00474130"/>
    <w:rsid w:val="00475A39"/>
    <w:rsid w:val="00475E9F"/>
    <w:rsid w:val="00476989"/>
    <w:rsid w:val="00477C30"/>
    <w:rsid w:val="0048052C"/>
    <w:rsid w:val="00482F96"/>
    <w:rsid w:val="0049020C"/>
    <w:rsid w:val="0049217A"/>
    <w:rsid w:val="00493712"/>
    <w:rsid w:val="00493FCD"/>
    <w:rsid w:val="00497057"/>
    <w:rsid w:val="004A36F6"/>
    <w:rsid w:val="004A3EE7"/>
    <w:rsid w:val="004A6762"/>
    <w:rsid w:val="004A7C27"/>
    <w:rsid w:val="004B4507"/>
    <w:rsid w:val="004B4F76"/>
    <w:rsid w:val="004B7D1B"/>
    <w:rsid w:val="004C47CF"/>
    <w:rsid w:val="004C77FA"/>
    <w:rsid w:val="004E08F5"/>
    <w:rsid w:val="004E2DBA"/>
    <w:rsid w:val="004E6867"/>
    <w:rsid w:val="004E6BAE"/>
    <w:rsid w:val="004E71AF"/>
    <w:rsid w:val="004F048E"/>
    <w:rsid w:val="004F11A1"/>
    <w:rsid w:val="004F141C"/>
    <w:rsid w:val="004F2C41"/>
    <w:rsid w:val="004F4568"/>
    <w:rsid w:val="004F50A3"/>
    <w:rsid w:val="004F623C"/>
    <w:rsid w:val="004F6C55"/>
    <w:rsid w:val="00505533"/>
    <w:rsid w:val="005056D7"/>
    <w:rsid w:val="005057A0"/>
    <w:rsid w:val="005105AB"/>
    <w:rsid w:val="00515423"/>
    <w:rsid w:val="00516EE1"/>
    <w:rsid w:val="00523034"/>
    <w:rsid w:val="005309DD"/>
    <w:rsid w:val="00534358"/>
    <w:rsid w:val="00535230"/>
    <w:rsid w:val="00535B65"/>
    <w:rsid w:val="00537346"/>
    <w:rsid w:val="00537397"/>
    <w:rsid w:val="00547560"/>
    <w:rsid w:val="00547802"/>
    <w:rsid w:val="0055358D"/>
    <w:rsid w:val="00557C2C"/>
    <w:rsid w:val="0056217E"/>
    <w:rsid w:val="00563619"/>
    <w:rsid w:val="00563719"/>
    <w:rsid w:val="005659D9"/>
    <w:rsid w:val="00567703"/>
    <w:rsid w:val="00571B67"/>
    <w:rsid w:val="00571EF5"/>
    <w:rsid w:val="0057303C"/>
    <w:rsid w:val="005744D2"/>
    <w:rsid w:val="0057523A"/>
    <w:rsid w:val="00575E98"/>
    <w:rsid w:val="00581984"/>
    <w:rsid w:val="00582240"/>
    <w:rsid w:val="00584BA5"/>
    <w:rsid w:val="00590142"/>
    <w:rsid w:val="005926A9"/>
    <w:rsid w:val="0059561C"/>
    <w:rsid w:val="00596DD0"/>
    <w:rsid w:val="0059789F"/>
    <w:rsid w:val="005A703C"/>
    <w:rsid w:val="005A7DDF"/>
    <w:rsid w:val="005B3794"/>
    <w:rsid w:val="005B6298"/>
    <w:rsid w:val="005C4906"/>
    <w:rsid w:val="005C512D"/>
    <w:rsid w:val="005D5FA8"/>
    <w:rsid w:val="005E0F4C"/>
    <w:rsid w:val="005E351A"/>
    <w:rsid w:val="005E7BEE"/>
    <w:rsid w:val="005F218A"/>
    <w:rsid w:val="00602665"/>
    <w:rsid w:val="00613D4C"/>
    <w:rsid w:val="006143BD"/>
    <w:rsid w:val="00623D4D"/>
    <w:rsid w:val="00630B68"/>
    <w:rsid w:val="00635197"/>
    <w:rsid w:val="006351F4"/>
    <w:rsid w:val="00635D7F"/>
    <w:rsid w:val="006369F7"/>
    <w:rsid w:val="0066387E"/>
    <w:rsid w:val="006676C8"/>
    <w:rsid w:val="00672807"/>
    <w:rsid w:val="00672B6A"/>
    <w:rsid w:val="00673B2F"/>
    <w:rsid w:val="006766FA"/>
    <w:rsid w:val="00680EF0"/>
    <w:rsid w:val="00693CCB"/>
    <w:rsid w:val="006A710B"/>
    <w:rsid w:val="006B276F"/>
    <w:rsid w:val="006B3154"/>
    <w:rsid w:val="006B3884"/>
    <w:rsid w:val="006B47E8"/>
    <w:rsid w:val="006B7195"/>
    <w:rsid w:val="006C483B"/>
    <w:rsid w:val="006D0730"/>
    <w:rsid w:val="006D60BB"/>
    <w:rsid w:val="006E6BC3"/>
    <w:rsid w:val="006E6F06"/>
    <w:rsid w:val="006F090A"/>
    <w:rsid w:val="006F0CAA"/>
    <w:rsid w:val="006F13C2"/>
    <w:rsid w:val="006F4FC7"/>
    <w:rsid w:val="006F55BA"/>
    <w:rsid w:val="00702AA3"/>
    <w:rsid w:val="00703319"/>
    <w:rsid w:val="0070637B"/>
    <w:rsid w:val="00706779"/>
    <w:rsid w:val="00716FAD"/>
    <w:rsid w:val="00726D50"/>
    <w:rsid w:val="007339FF"/>
    <w:rsid w:val="007477D7"/>
    <w:rsid w:val="00747AFB"/>
    <w:rsid w:val="00757132"/>
    <w:rsid w:val="00757A71"/>
    <w:rsid w:val="007615D2"/>
    <w:rsid w:val="00761E67"/>
    <w:rsid w:val="00764821"/>
    <w:rsid w:val="0076505A"/>
    <w:rsid w:val="00765EE4"/>
    <w:rsid w:val="007735A1"/>
    <w:rsid w:val="007743FE"/>
    <w:rsid w:val="00776B3F"/>
    <w:rsid w:val="007814AA"/>
    <w:rsid w:val="00784B41"/>
    <w:rsid w:val="007853C4"/>
    <w:rsid w:val="00787C4E"/>
    <w:rsid w:val="007942BC"/>
    <w:rsid w:val="00795788"/>
    <w:rsid w:val="007A3D52"/>
    <w:rsid w:val="007A62ED"/>
    <w:rsid w:val="007B2431"/>
    <w:rsid w:val="007B58D2"/>
    <w:rsid w:val="007B5FFB"/>
    <w:rsid w:val="007B602D"/>
    <w:rsid w:val="007B667B"/>
    <w:rsid w:val="007B77AB"/>
    <w:rsid w:val="007B78C0"/>
    <w:rsid w:val="007C2F05"/>
    <w:rsid w:val="007D305A"/>
    <w:rsid w:val="007D39F4"/>
    <w:rsid w:val="007D40A0"/>
    <w:rsid w:val="007D485D"/>
    <w:rsid w:val="007D6398"/>
    <w:rsid w:val="007F33FE"/>
    <w:rsid w:val="007F7153"/>
    <w:rsid w:val="008007AE"/>
    <w:rsid w:val="00801423"/>
    <w:rsid w:val="00805D82"/>
    <w:rsid w:val="00815F40"/>
    <w:rsid w:val="0082095E"/>
    <w:rsid w:val="008231A9"/>
    <w:rsid w:val="00825CF1"/>
    <w:rsid w:val="00826A47"/>
    <w:rsid w:val="0083028F"/>
    <w:rsid w:val="0083395F"/>
    <w:rsid w:val="00841AB4"/>
    <w:rsid w:val="00844DF9"/>
    <w:rsid w:val="00852764"/>
    <w:rsid w:val="00852788"/>
    <w:rsid w:val="00856C01"/>
    <w:rsid w:val="0086117A"/>
    <w:rsid w:val="00865184"/>
    <w:rsid w:val="008660B9"/>
    <w:rsid w:val="00867A7C"/>
    <w:rsid w:val="00870EDD"/>
    <w:rsid w:val="00873010"/>
    <w:rsid w:val="00876F98"/>
    <w:rsid w:val="00887235"/>
    <w:rsid w:val="008874EB"/>
    <w:rsid w:val="00890BD5"/>
    <w:rsid w:val="0089631F"/>
    <w:rsid w:val="008977CF"/>
    <w:rsid w:val="008A494D"/>
    <w:rsid w:val="008A6C0F"/>
    <w:rsid w:val="008A7040"/>
    <w:rsid w:val="008B1593"/>
    <w:rsid w:val="008B1631"/>
    <w:rsid w:val="008B366D"/>
    <w:rsid w:val="008B3B5E"/>
    <w:rsid w:val="008B589D"/>
    <w:rsid w:val="008B661E"/>
    <w:rsid w:val="008B719E"/>
    <w:rsid w:val="008C1DBE"/>
    <w:rsid w:val="008C3AF7"/>
    <w:rsid w:val="008D2E0C"/>
    <w:rsid w:val="008D2F2E"/>
    <w:rsid w:val="008D5652"/>
    <w:rsid w:val="008E431F"/>
    <w:rsid w:val="008E60D3"/>
    <w:rsid w:val="008E649E"/>
    <w:rsid w:val="008E752D"/>
    <w:rsid w:val="008F651E"/>
    <w:rsid w:val="008F7AEC"/>
    <w:rsid w:val="0090181D"/>
    <w:rsid w:val="00907232"/>
    <w:rsid w:val="0091043C"/>
    <w:rsid w:val="009135DF"/>
    <w:rsid w:val="00913BDD"/>
    <w:rsid w:val="0091415C"/>
    <w:rsid w:val="0092007B"/>
    <w:rsid w:val="0092460E"/>
    <w:rsid w:val="0093417A"/>
    <w:rsid w:val="00935D8C"/>
    <w:rsid w:val="00936966"/>
    <w:rsid w:val="00936E0B"/>
    <w:rsid w:val="00937998"/>
    <w:rsid w:val="00940311"/>
    <w:rsid w:val="009422B1"/>
    <w:rsid w:val="00942E1E"/>
    <w:rsid w:val="00943DB1"/>
    <w:rsid w:val="00945ACE"/>
    <w:rsid w:val="00952F7E"/>
    <w:rsid w:val="00960942"/>
    <w:rsid w:val="00961081"/>
    <w:rsid w:val="00961D87"/>
    <w:rsid w:val="009635F8"/>
    <w:rsid w:val="00972C39"/>
    <w:rsid w:val="00974581"/>
    <w:rsid w:val="00985D5F"/>
    <w:rsid w:val="00987E56"/>
    <w:rsid w:val="00995F4F"/>
    <w:rsid w:val="009A18FD"/>
    <w:rsid w:val="009A5868"/>
    <w:rsid w:val="009A6288"/>
    <w:rsid w:val="009B0EA4"/>
    <w:rsid w:val="009B2D4C"/>
    <w:rsid w:val="009B7CFF"/>
    <w:rsid w:val="009C29E7"/>
    <w:rsid w:val="009C42AC"/>
    <w:rsid w:val="009D03FD"/>
    <w:rsid w:val="009D36A3"/>
    <w:rsid w:val="009D5AD7"/>
    <w:rsid w:val="009E3041"/>
    <w:rsid w:val="009E450E"/>
    <w:rsid w:val="009E6269"/>
    <w:rsid w:val="009E727B"/>
    <w:rsid w:val="009F080D"/>
    <w:rsid w:val="009F6729"/>
    <w:rsid w:val="00A027FD"/>
    <w:rsid w:val="00A03363"/>
    <w:rsid w:val="00A05C3E"/>
    <w:rsid w:val="00A13164"/>
    <w:rsid w:val="00A24364"/>
    <w:rsid w:val="00A30304"/>
    <w:rsid w:val="00A34168"/>
    <w:rsid w:val="00A344EE"/>
    <w:rsid w:val="00A356B2"/>
    <w:rsid w:val="00A4037F"/>
    <w:rsid w:val="00A42B24"/>
    <w:rsid w:val="00A56C94"/>
    <w:rsid w:val="00A627B2"/>
    <w:rsid w:val="00A677ED"/>
    <w:rsid w:val="00A74737"/>
    <w:rsid w:val="00A76048"/>
    <w:rsid w:val="00A8211D"/>
    <w:rsid w:val="00A86E93"/>
    <w:rsid w:val="00A91049"/>
    <w:rsid w:val="00A93347"/>
    <w:rsid w:val="00A93531"/>
    <w:rsid w:val="00A9464F"/>
    <w:rsid w:val="00A958BD"/>
    <w:rsid w:val="00AA123A"/>
    <w:rsid w:val="00AA2574"/>
    <w:rsid w:val="00AA36E7"/>
    <w:rsid w:val="00AA6DEE"/>
    <w:rsid w:val="00AA7301"/>
    <w:rsid w:val="00AC31F3"/>
    <w:rsid w:val="00AC6FDD"/>
    <w:rsid w:val="00AC740D"/>
    <w:rsid w:val="00AC7575"/>
    <w:rsid w:val="00AD0240"/>
    <w:rsid w:val="00AD040F"/>
    <w:rsid w:val="00AE13E9"/>
    <w:rsid w:val="00AE63E9"/>
    <w:rsid w:val="00AE6D85"/>
    <w:rsid w:val="00AE7F65"/>
    <w:rsid w:val="00AF1C67"/>
    <w:rsid w:val="00AF5633"/>
    <w:rsid w:val="00AF610B"/>
    <w:rsid w:val="00AF723A"/>
    <w:rsid w:val="00B01033"/>
    <w:rsid w:val="00B02CC9"/>
    <w:rsid w:val="00B066DC"/>
    <w:rsid w:val="00B10969"/>
    <w:rsid w:val="00B11382"/>
    <w:rsid w:val="00B158E8"/>
    <w:rsid w:val="00B22239"/>
    <w:rsid w:val="00B23E28"/>
    <w:rsid w:val="00B30DE0"/>
    <w:rsid w:val="00B321E7"/>
    <w:rsid w:val="00B37A04"/>
    <w:rsid w:val="00B46C3D"/>
    <w:rsid w:val="00B47E75"/>
    <w:rsid w:val="00B51E6A"/>
    <w:rsid w:val="00B614E8"/>
    <w:rsid w:val="00B61875"/>
    <w:rsid w:val="00B62F6B"/>
    <w:rsid w:val="00B648B8"/>
    <w:rsid w:val="00B67660"/>
    <w:rsid w:val="00B67A8E"/>
    <w:rsid w:val="00B86003"/>
    <w:rsid w:val="00B86375"/>
    <w:rsid w:val="00B86FE0"/>
    <w:rsid w:val="00B94CA4"/>
    <w:rsid w:val="00BA49F3"/>
    <w:rsid w:val="00BA556B"/>
    <w:rsid w:val="00BC01DE"/>
    <w:rsid w:val="00BC11F4"/>
    <w:rsid w:val="00BC29DF"/>
    <w:rsid w:val="00BC38D0"/>
    <w:rsid w:val="00BC6F64"/>
    <w:rsid w:val="00BD2213"/>
    <w:rsid w:val="00BD2F81"/>
    <w:rsid w:val="00BD34AF"/>
    <w:rsid w:val="00BD4132"/>
    <w:rsid w:val="00BD466F"/>
    <w:rsid w:val="00BE0104"/>
    <w:rsid w:val="00BF09F7"/>
    <w:rsid w:val="00BF40E5"/>
    <w:rsid w:val="00BF4768"/>
    <w:rsid w:val="00C05582"/>
    <w:rsid w:val="00C05A41"/>
    <w:rsid w:val="00C14896"/>
    <w:rsid w:val="00C21ECB"/>
    <w:rsid w:val="00C317A3"/>
    <w:rsid w:val="00C34794"/>
    <w:rsid w:val="00C3572D"/>
    <w:rsid w:val="00C36050"/>
    <w:rsid w:val="00C37B18"/>
    <w:rsid w:val="00C437F6"/>
    <w:rsid w:val="00C44332"/>
    <w:rsid w:val="00C50D6B"/>
    <w:rsid w:val="00C52F4D"/>
    <w:rsid w:val="00C544DD"/>
    <w:rsid w:val="00C54FBA"/>
    <w:rsid w:val="00C5607C"/>
    <w:rsid w:val="00C56400"/>
    <w:rsid w:val="00C62BC3"/>
    <w:rsid w:val="00C64AFB"/>
    <w:rsid w:val="00C65817"/>
    <w:rsid w:val="00C67398"/>
    <w:rsid w:val="00C744ED"/>
    <w:rsid w:val="00C824B3"/>
    <w:rsid w:val="00C84E1A"/>
    <w:rsid w:val="00C93C81"/>
    <w:rsid w:val="00C93D67"/>
    <w:rsid w:val="00C94747"/>
    <w:rsid w:val="00CA082F"/>
    <w:rsid w:val="00CB25EB"/>
    <w:rsid w:val="00CB5A01"/>
    <w:rsid w:val="00CC05B2"/>
    <w:rsid w:val="00CC07A5"/>
    <w:rsid w:val="00CC2414"/>
    <w:rsid w:val="00CC333A"/>
    <w:rsid w:val="00CC6B41"/>
    <w:rsid w:val="00CD0BB5"/>
    <w:rsid w:val="00CD0C8E"/>
    <w:rsid w:val="00CD39EC"/>
    <w:rsid w:val="00CD414A"/>
    <w:rsid w:val="00CD499D"/>
    <w:rsid w:val="00CD7970"/>
    <w:rsid w:val="00CE234E"/>
    <w:rsid w:val="00CE26A2"/>
    <w:rsid w:val="00CE6A4D"/>
    <w:rsid w:val="00CF1572"/>
    <w:rsid w:val="00D02DD2"/>
    <w:rsid w:val="00D065EA"/>
    <w:rsid w:val="00D16793"/>
    <w:rsid w:val="00D227FB"/>
    <w:rsid w:val="00D25FB3"/>
    <w:rsid w:val="00D26F0D"/>
    <w:rsid w:val="00D33A45"/>
    <w:rsid w:val="00D34216"/>
    <w:rsid w:val="00D356E5"/>
    <w:rsid w:val="00D36E23"/>
    <w:rsid w:val="00D42FF1"/>
    <w:rsid w:val="00D47B83"/>
    <w:rsid w:val="00D51662"/>
    <w:rsid w:val="00D53DA2"/>
    <w:rsid w:val="00D578BC"/>
    <w:rsid w:val="00D647DB"/>
    <w:rsid w:val="00D64992"/>
    <w:rsid w:val="00D726ED"/>
    <w:rsid w:val="00D743C3"/>
    <w:rsid w:val="00D7632C"/>
    <w:rsid w:val="00D85490"/>
    <w:rsid w:val="00D86ED2"/>
    <w:rsid w:val="00D92C4E"/>
    <w:rsid w:val="00D97598"/>
    <w:rsid w:val="00D97D5A"/>
    <w:rsid w:val="00DA0B91"/>
    <w:rsid w:val="00DA6A46"/>
    <w:rsid w:val="00DB0EE8"/>
    <w:rsid w:val="00DB5DAA"/>
    <w:rsid w:val="00DC17FA"/>
    <w:rsid w:val="00DC2CB7"/>
    <w:rsid w:val="00DC6909"/>
    <w:rsid w:val="00DD12D0"/>
    <w:rsid w:val="00DD5687"/>
    <w:rsid w:val="00DD5AC5"/>
    <w:rsid w:val="00DE1740"/>
    <w:rsid w:val="00DE30DB"/>
    <w:rsid w:val="00DE7D38"/>
    <w:rsid w:val="00DE7FBB"/>
    <w:rsid w:val="00DF073E"/>
    <w:rsid w:val="00DF0941"/>
    <w:rsid w:val="00DF5B2E"/>
    <w:rsid w:val="00E02479"/>
    <w:rsid w:val="00E027D9"/>
    <w:rsid w:val="00E06F97"/>
    <w:rsid w:val="00E17918"/>
    <w:rsid w:val="00E20C3B"/>
    <w:rsid w:val="00E23D1F"/>
    <w:rsid w:val="00E27C57"/>
    <w:rsid w:val="00E31D40"/>
    <w:rsid w:val="00E40CD6"/>
    <w:rsid w:val="00E41527"/>
    <w:rsid w:val="00E4541E"/>
    <w:rsid w:val="00E6185C"/>
    <w:rsid w:val="00E64C6F"/>
    <w:rsid w:val="00E70455"/>
    <w:rsid w:val="00E7206F"/>
    <w:rsid w:val="00E72B06"/>
    <w:rsid w:val="00E77C6D"/>
    <w:rsid w:val="00E83FBB"/>
    <w:rsid w:val="00E848BB"/>
    <w:rsid w:val="00E867D2"/>
    <w:rsid w:val="00E87A7D"/>
    <w:rsid w:val="00E927CD"/>
    <w:rsid w:val="00E94C02"/>
    <w:rsid w:val="00EA2244"/>
    <w:rsid w:val="00EA273C"/>
    <w:rsid w:val="00EA4221"/>
    <w:rsid w:val="00EA50E6"/>
    <w:rsid w:val="00EA67DE"/>
    <w:rsid w:val="00EB08FD"/>
    <w:rsid w:val="00EB735D"/>
    <w:rsid w:val="00EC2431"/>
    <w:rsid w:val="00EC4427"/>
    <w:rsid w:val="00EC6E2F"/>
    <w:rsid w:val="00EC70BC"/>
    <w:rsid w:val="00ED2BC3"/>
    <w:rsid w:val="00ED40C9"/>
    <w:rsid w:val="00ED61E8"/>
    <w:rsid w:val="00ED771C"/>
    <w:rsid w:val="00EE22E8"/>
    <w:rsid w:val="00EF0AEA"/>
    <w:rsid w:val="00EF4114"/>
    <w:rsid w:val="00EF516C"/>
    <w:rsid w:val="00F05E53"/>
    <w:rsid w:val="00F12482"/>
    <w:rsid w:val="00F20241"/>
    <w:rsid w:val="00F22730"/>
    <w:rsid w:val="00F259D9"/>
    <w:rsid w:val="00F2638F"/>
    <w:rsid w:val="00F3050B"/>
    <w:rsid w:val="00F345EA"/>
    <w:rsid w:val="00F42383"/>
    <w:rsid w:val="00F42843"/>
    <w:rsid w:val="00F43E4A"/>
    <w:rsid w:val="00F44528"/>
    <w:rsid w:val="00F509D0"/>
    <w:rsid w:val="00F60941"/>
    <w:rsid w:val="00F70A38"/>
    <w:rsid w:val="00F87EAB"/>
    <w:rsid w:val="00F92662"/>
    <w:rsid w:val="00F93F4F"/>
    <w:rsid w:val="00F96621"/>
    <w:rsid w:val="00FA4530"/>
    <w:rsid w:val="00FA5445"/>
    <w:rsid w:val="00FB1ED9"/>
    <w:rsid w:val="00FB3C22"/>
    <w:rsid w:val="00FB51F7"/>
    <w:rsid w:val="00FB5250"/>
    <w:rsid w:val="00FC3615"/>
    <w:rsid w:val="00FC563B"/>
    <w:rsid w:val="00FC569F"/>
    <w:rsid w:val="00FE467F"/>
    <w:rsid w:val="00FF2C3B"/>
    <w:rsid w:val="00FF3B6C"/>
    <w:rsid w:val="00FF5F74"/>
    <w:rsid w:val="4D85311F"/>
    <w:rsid w:val="795830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fillcolor="#bfbfbf" strokecolor="#666">
      <v:fill color="#bfbfbf" color2="#f2f2f2" type="pattern"/>
      <v:stroke color="#666" weight="1pt"/>
      <v:textbox inset="5.85pt,.7pt,5.85pt,.7pt"/>
    </o:shapedefaults>
    <o:shapelayout v:ext="edit">
      <o:idmap v:ext="edit" data="1"/>
    </o:shapelayout>
  </w:shapeDefaults>
  <w:decimalSymbol w:val="."/>
  <w:listSeparator w:val=","/>
  <w14:docId w14:val="09A4478B"/>
  <w15:chartTrackingRefBased/>
  <w15:docId w15:val="{1F759F3D-4795-40A3-B86F-CF81A22F3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20" w:lineRule="exact"/>
      <w:jc w:val="both"/>
    </w:pPr>
    <w:rPr>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ｴﾘｱ(標準)"/>
    <w:basedOn w:val="a0"/>
  </w:style>
  <w:style w:type="character" w:styleId="a4">
    <w:name w:val="Hyperlink"/>
    <w:uiPriority w:val="99"/>
    <w:unhideWhenUsed/>
    <w:rPr>
      <w:color w:val="0000FF"/>
      <w:u w:val="single"/>
    </w:rPr>
  </w:style>
  <w:style w:type="character" w:customStyle="1" w:styleId="a5">
    <w:name w:val="吹き出し (文字)"/>
    <w:link w:val="a6"/>
    <w:uiPriority w:val="99"/>
    <w:semiHidden/>
    <w:rPr>
      <w:rFonts w:ascii="Arial" w:eastAsia="ＭＳ ゴシック" w:hAnsi="Arial" w:cs="Times New Roman"/>
      <w:color w:val="000000"/>
      <w:sz w:val="18"/>
      <w:szCs w:val="18"/>
    </w:rPr>
  </w:style>
  <w:style w:type="character" w:customStyle="1" w:styleId="a7">
    <w:name w:val="脚注(標準)"/>
    <w:rPr>
      <w:vertAlign w:val="superscript"/>
    </w:rPr>
  </w:style>
  <w:style w:type="character" w:customStyle="1" w:styleId="a8">
    <w:name w:val="フッター (文字)"/>
    <w:link w:val="a9"/>
    <w:uiPriority w:val="99"/>
    <w:rPr>
      <w:rFonts w:ascii="ＭＳ ゴシック" w:eastAsia="ＭＳ ゴシック"/>
      <w:color w:val="000000"/>
      <w:sz w:val="24"/>
    </w:rPr>
  </w:style>
  <w:style w:type="character" w:customStyle="1" w:styleId="aa">
    <w:name w:val="ヘッダー (文字)"/>
    <w:link w:val="ab"/>
    <w:uiPriority w:val="99"/>
    <w:rPr>
      <w:rFonts w:ascii="ＭＳ ゴシック" w:eastAsia="ＭＳ ゴシック"/>
      <w:color w:val="000000"/>
      <w:sz w:val="24"/>
    </w:rPr>
  </w:style>
  <w:style w:type="paragraph" w:customStyle="1" w:styleId="ac">
    <w:name w:val="一太郎ランクスタイル３"/>
    <w:basedOn w:val="a"/>
    <w:pPr>
      <w:widowControl w:val="0"/>
    </w:pPr>
  </w:style>
  <w:style w:type="paragraph" w:customStyle="1" w:styleId="Default">
    <w:name w:val="Default"/>
    <w:pPr>
      <w:widowControl w:val="0"/>
      <w:autoSpaceDE w:val="0"/>
      <w:autoSpaceDN w:val="0"/>
      <w:adjustRightInd w:val="0"/>
      <w:spacing w:line="220" w:lineRule="exact"/>
      <w:jc w:val="both"/>
    </w:pPr>
    <w:rPr>
      <w:rFonts w:ascii="ＭＳ Ｐ明朝" w:hAnsi="ＭＳ Ｐ明朝" w:cs="ＭＳ Ｐ明朝"/>
      <w:color w:val="000000"/>
      <w:sz w:val="24"/>
      <w:szCs w:val="24"/>
    </w:rPr>
  </w:style>
  <w:style w:type="paragraph" w:customStyle="1" w:styleId="sfcinfosubtitleblack1">
    <w:name w:val="sfc_infosubtitleblack1"/>
    <w:basedOn w:val="a"/>
    <w:pPr>
      <w:spacing w:before="75" w:after="75"/>
      <w:jc w:val="left"/>
    </w:pPr>
    <w:rPr>
      <w:rFonts w:ascii="ＭＳ Ｐゴシック" w:eastAsia="ＭＳ Ｐゴシック" w:hAnsi="ＭＳ Ｐゴシック" w:cs="ＭＳ Ｐゴシック"/>
      <w:b/>
      <w:bCs/>
      <w:szCs w:val="24"/>
    </w:rPr>
  </w:style>
  <w:style w:type="paragraph" w:customStyle="1" w:styleId="ad">
    <w:name w:val="一太郎ランクスタイル４"/>
    <w:basedOn w:val="a"/>
    <w:pPr>
      <w:widowControl w:val="0"/>
    </w:pPr>
  </w:style>
  <w:style w:type="paragraph" w:styleId="a9">
    <w:name w:val="footer"/>
    <w:basedOn w:val="a"/>
    <w:link w:val="a8"/>
    <w:uiPriority w:val="99"/>
    <w:unhideWhenUsed/>
    <w:pPr>
      <w:tabs>
        <w:tab w:val="center" w:pos="4252"/>
        <w:tab w:val="right" w:pos="8504"/>
      </w:tabs>
      <w:snapToGrid w:val="0"/>
    </w:pPr>
  </w:style>
  <w:style w:type="paragraph" w:styleId="ab">
    <w:name w:val="header"/>
    <w:basedOn w:val="a"/>
    <w:link w:val="aa"/>
    <w:uiPriority w:val="99"/>
    <w:unhideWhenUsed/>
    <w:pPr>
      <w:tabs>
        <w:tab w:val="center" w:pos="4252"/>
        <w:tab w:val="right" w:pos="8504"/>
      </w:tabs>
      <w:snapToGrid w:val="0"/>
    </w:pPr>
  </w:style>
  <w:style w:type="paragraph" w:customStyle="1" w:styleId="sfcinfotitle1">
    <w:name w:val="sfc_infotitle1"/>
    <w:basedOn w:val="a"/>
    <w:pPr>
      <w:spacing w:before="144" w:after="144"/>
      <w:ind w:right="1440"/>
      <w:jc w:val="center"/>
    </w:pPr>
    <w:rPr>
      <w:rFonts w:ascii="ＭＳ Ｐゴシック" w:eastAsia="ＭＳ Ｐゴシック" w:hAnsi="ＭＳ Ｐゴシック" w:cs="ＭＳ Ｐゴシック"/>
      <w:b/>
      <w:bCs/>
      <w:color w:val="auto"/>
      <w:sz w:val="29"/>
      <w:szCs w:val="29"/>
    </w:rPr>
  </w:style>
  <w:style w:type="paragraph" w:customStyle="1" w:styleId="ae">
    <w:name w:val="一太郎ランクスタイル７"/>
    <w:basedOn w:val="a"/>
    <w:pPr>
      <w:widowControl w:val="0"/>
    </w:pPr>
  </w:style>
  <w:style w:type="paragraph" w:styleId="a6">
    <w:name w:val="Balloon Text"/>
    <w:basedOn w:val="a"/>
    <w:link w:val="a5"/>
    <w:uiPriority w:val="99"/>
    <w:unhideWhenUsed/>
    <w:rPr>
      <w:rFonts w:ascii="Arial" w:eastAsia="ＭＳ ゴシック" w:hAnsi="Arial"/>
      <w:sz w:val="18"/>
      <w:szCs w:val="18"/>
    </w:rPr>
  </w:style>
  <w:style w:type="paragraph" w:styleId="af">
    <w:name w:val="No Spacing"/>
    <w:uiPriority w:val="1"/>
    <w:qFormat/>
    <w:pPr>
      <w:widowControl w:val="0"/>
      <w:overflowPunct w:val="0"/>
      <w:spacing w:line="220" w:lineRule="exact"/>
      <w:jc w:val="both"/>
      <w:textAlignment w:val="baseline"/>
    </w:pPr>
    <w:rPr>
      <w:rFonts w:ascii="ＭＳ ゴシック" w:eastAsia="ＭＳ ゴシック" w:hint="eastAsia"/>
      <w:color w:val="000000"/>
      <w:sz w:val="24"/>
    </w:rPr>
  </w:style>
  <w:style w:type="paragraph" w:customStyle="1" w:styleId="af0">
    <w:name w:val="一太郎ランクスタイル５"/>
    <w:basedOn w:val="a"/>
    <w:pPr>
      <w:widowControl w:val="0"/>
    </w:pPr>
  </w:style>
  <w:style w:type="paragraph" w:customStyle="1" w:styleId="sfcinfoobs1">
    <w:name w:val="sfc_infoobs1"/>
    <w:basedOn w:val="a"/>
    <w:pPr>
      <w:ind w:right="960"/>
      <w:jc w:val="right"/>
    </w:pPr>
    <w:rPr>
      <w:rFonts w:ascii="ＭＳ Ｐゴシック" w:eastAsia="ＭＳ Ｐゴシック" w:hAnsi="ＭＳ Ｐゴシック" w:cs="ＭＳ Ｐゴシック"/>
      <w:color w:val="505050"/>
      <w:szCs w:val="24"/>
    </w:rPr>
  </w:style>
  <w:style w:type="paragraph" w:customStyle="1" w:styleId="sfcinfos1">
    <w:name w:val="sfc_infos1"/>
    <w:basedOn w:val="a"/>
    <w:pPr>
      <w:spacing w:before="15" w:after="144" w:line="312" w:lineRule="atLeast"/>
      <w:jc w:val="left"/>
    </w:pPr>
    <w:rPr>
      <w:rFonts w:ascii="ＭＳ Ｐゴシック" w:eastAsia="ＭＳ Ｐゴシック" w:hAnsi="ＭＳ Ｐゴシック" w:cs="ＭＳ Ｐゴシック"/>
      <w:color w:val="505050"/>
      <w:szCs w:val="24"/>
    </w:rPr>
  </w:style>
  <w:style w:type="paragraph" w:customStyle="1" w:styleId="af1">
    <w:name w:val="一太郎ランクスタイル１"/>
    <w:basedOn w:val="a"/>
    <w:pPr>
      <w:widowControl w:val="0"/>
    </w:pPr>
  </w:style>
  <w:style w:type="paragraph" w:customStyle="1" w:styleId="af2">
    <w:name w:val="一太郎ランクスタイル６"/>
    <w:basedOn w:val="a"/>
    <w:pPr>
      <w:widowControl w:val="0"/>
    </w:pPr>
  </w:style>
  <w:style w:type="paragraph" w:customStyle="1" w:styleId="af3">
    <w:name w:val="一太郎ランクスタイル２"/>
    <w:basedOn w:val="a"/>
    <w:pPr>
      <w:widowControl w:val="0"/>
    </w:pPr>
  </w:style>
  <w:style w:type="paragraph" w:customStyle="1" w:styleId="sfcinfosubtitle1">
    <w:name w:val="sfc_infosubtitle1"/>
    <w:basedOn w:val="a"/>
    <w:pPr>
      <w:spacing w:before="144" w:after="150"/>
      <w:ind w:right="1920"/>
      <w:jc w:val="center"/>
    </w:pPr>
    <w:rPr>
      <w:rFonts w:ascii="ＭＳ Ｐゴシック" w:eastAsia="ＭＳ Ｐゴシック" w:hAnsi="ＭＳ Ｐゴシック" w:cs="ＭＳ Ｐゴシック"/>
      <w:b/>
      <w:bCs/>
      <w:color w:val="505050"/>
      <w:sz w:val="22"/>
      <w:szCs w:val="22"/>
    </w:rPr>
  </w:style>
  <w:style w:type="table" w:styleId="af4">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uiPriority w:val="59"/>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96621"/>
    <w:pPr>
      <w:spacing w:before="100" w:beforeAutospacing="1" w:after="100" w:afterAutospacing="1" w:line="240" w:lineRule="auto"/>
      <w:jc w:val="left"/>
    </w:pPr>
    <w:rPr>
      <w:rFonts w:ascii="ＭＳ Ｐゴシック" w:eastAsia="ＭＳ Ｐゴシック" w:hAnsi="ＭＳ Ｐゴシック" w:cs="ＭＳ Ｐゴシック"/>
      <w:color w:val="auto"/>
      <w:szCs w:val="24"/>
    </w:rPr>
  </w:style>
  <w:style w:type="paragraph" w:styleId="af5">
    <w:name w:val="List Paragraph"/>
    <w:basedOn w:val="a"/>
    <w:uiPriority w:val="99"/>
    <w:qFormat/>
    <w:rsid w:val="001B16F1"/>
    <w:pPr>
      <w:ind w:leftChars="400" w:left="840"/>
    </w:pPr>
  </w:style>
  <w:style w:type="table" w:customStyle="1" w:styleId="2">
    <w:name w:val="表 (格子)2"/>
    <w:basedOn w:val="a1"/>
    <w:next w:val="af4"/>
    <w:uiPriority w:val="39"/>
    <w:rsid w:val="00952F7E"/>
    <w:rPr>
      <w:rFonts w:ascii="ＭＳ ゴシック" w:eastAsia="ＭＳ ゴシック" w:hAnsi="ＭＳ ゴシック" w:cs="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69429">
      <w:bodyDiv w:val="1"/>
      <w:marLeft w:val="0"/>
      <w:marRight w:val="0"/>
      <w:marTop w:val="0"/>
      <w:marBottom w:val="0"/>
      <w:divBdr>
        <w:top w:val="none" w:sz="0" w:space="0" w:color="auto"/>
        <w:left w:val="none" w:sz="0" w:space="0" w:color="auto"/>
        <w:bottom w:val="none" w:sz="0" w:space="0" w:color="auto"/>
        <w:right w:val="none" w:sz="0" w:space="0" w:color="auto"/>
      </w:divBdr>
    </w:div>
    <w:div w:id="902058356">
      <w:bodyDiv w:val="1"/>
      <w:marLeft w:val="0"/>
      <w:marRight w:val="0"/>
      <w:marTop w:val="0"/>
      <w:marBottom w:val="0"/>
      <w:divBdr>
        <w:top w:val="none" w:sz="0" w:space="0" w:color="auto"/>
        <w:left w:val="none" w:sz="0" w:space="0" w:color="auto"/>
        <w:bottom w:val="none" w:sz="0" w:space="0" w:color="auto"/>
        <w:right w:val="none" w:sz="0" w:space="0" w:color="auto"/>
      </w:divBdr>
    </w:div>
    <w:div w:id="1034690760">
      <w:bodyDiv w:val="1"/>
      <w:marLeft w:val="0"/>
      <w:marRight w:val="0"/>
      <w:marTop w:val="0"/>
      <w:marBottom w:val="0"/>
      <w:divBdr>
        <w:top w:val="none" w:sz="0" w:space="0" w:color="auto"/>
        <w:left w:val="none" w:sz="0" w:space="0" w:color="auto"/>
        <w:bottom w:val="none" w:sz="0" w:space="0" w:color="auto"/>
        <w:right w:val="none" w:sz="0" w:space="0" w:color="auto"/>
      </w:divBdr>
    </w:div>
    <w:div w:id="190540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2C61E-6681-4AAB-B81F-4BA4D9BA3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451</Words>
  <Characters>261</Characters>
  <Application>Microsoft Office Word</Application>
  <DocSecurity>0</DocSecurity>
  <PresentationFormat/>
  <Lines>2</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菅原　怜</cp:lastModifiedBy>
  <cp:revision>12</cp:revision>
  <cp:lastPrinted>2025-08-01T00:46:00Z</cp:lastPrinted>
  <dcterms:created xsi:type="dcterms:W3CDTF">2025-08-01T01:30:00Z</dcterms:created>
  <dcterms:modified xsi:type="dcterms:W3CDTF">2025-08-07T00:03:00Z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